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6DE" w14:textId="77777777" w:rsidR="00677C04" w:rsidRDefault="00677C04" w:rsidP="008F7E26">
      <w:pPr>
        <w:outlineLvl w:val="0"/>
        <w:rPr>
          <w:rFonts w:ascii="Arial" w:hAnsi="Arial" w:cs="Arial"/>
          <w:sz w:val="20"/>
          <w:szCs w:val="20"/>
        </w:rPr>
      </w:pPr>
    </w:p>
    <w:p w14:paraId="3B5E7838" w14:textId="77777777" w:rsidR="00CC2692" w:rsidRDefault="00CC2692" w:rsidP="008F7E26">
      <w:pPr>
        <w:outlineLvl w:val="0"/>
        <w:rPr>
          <w:rFonts w:ascii="Arial" w:hAnsi="Arial" w:cs="Arial"/>
          <w:sz w:val="20"/>
          <w:szCs w:val="20"/>
        </w:rPr>
      </w:pPr>
    </w:p>
    <w:p w14:paraId="3236C074" w14:textId="77777777" w:rsidR="00CC2692" w:rsidRDefault="00CC2692" w:rsidP="008F7E26">
      <w:pPr>
        <w:outlineLvl w:val="0"/>
        <w:rPr>
          <w:rFonts w:ascii="Arial" w:hAnsi="Arial" w:cs="Arial"/>
          <w:sz w:val="20"/>
          <w:szCs w:val="20"/>
        </w:rPr>
      </w:pPr>
    </w:p>
    <w:p w14:paraId="7982003F" w14:textId="77777777" w:rsidR="00292095" w:rsidRDefault="00926159" w:rsidP="008F7E26">
      <w:pPr>
        <w:outlineLvl w:val="0"/>
        <w:rPr>
          <w:rFonts w:ascii="Arial" w:hAnsi="Arial" w:cs="Arial"/>
          <w:sz w:val="20"/>
          <w:szCs w:val="20"/>
        </w:rPr>
      </w:pPr>
      <w:r>
        <w:rPr>
          <w:rFonts w:ascii="Arial" w:hAnsi="Arial" w:cs="Arial"/>
          <w:sz w:val="20"/>
          <w:szCs w:val="20"/>
        </w:rPr>
        <w:t>Änderungen des Formulars dürfen nicht vorgenommen werden!</w:t>
      </w:r>
    </w:p>
    <w:p w14:paraId="0B50767D" w14:textId="5A503E5F" w:rsidR="00292095" w:rsidRDefault="00926159">
      <w:pPr>
        <w:rPr>
          <w:rFonts w:ascii="Arial" w:hAnsi="Arial" w:cs="Arial"/>
          <w:sz w:val="20"/>
          <w:szCs w:val="20"/>
        </w:rPr>
      </w:pPr>
      <w:r>
        <w:rPr>
          <w:rFonts w:ascii="Arial" w:hAnsi="Arial" w:cs="Arial"/>
          <w:sz w:val="20"/>
          <w:szCs w:val="20"/>
        </w:rPr>
        <w:t>Alle Eintragungen am Computer vornehmen oder mit DRUCKBUCHSTABEN ausfüllen!</w:t>
      </w:r>
      <w:r w:rsidR="0009522B">
        <w:rPr>
          <w:rFonts w:ascii="Arial" w:hAnsi="Arial" w:cs="Arial"/>
          <w:sz w:val="20"/>
          <w:szCs w:val="20"/>
        </w:rPr>
        <w:t xml:space="preserve"> </w:t>
      </w:r>
      <w:r w:rsidR="0009522B" w:rsidRPr="0009522B">
        <w:rPr>
          <w:rFonts w:ascii="Arial" w:hAnsi="Arial" w:cs="Arial"/>
          <w:b/>
          <w:bCs/>
          <w:sz w:val="20"/>
          <w:szCs w:val="20"/>
          <w:highlight w:val="yellow"/>
        </w:rPr>
        <w:t xml:space="preserve">Meldung bitte nur </w:t>
      </w:r>
      <w:r w:rsidR="00175C10">
        <w:rPr>
          <w:rFonts w:ascii="Arial" w:hAnsi="Arial" w:cs="Arial"/>
          <w:b/>
          <w:bCs/>
          <w:sz w:val="20"/>
          <w:szCs w:val="20"/>
          <w:highlight w:val="yellow"/>
        </w:rPr>
        <w:t xml:space="preserve">unterschrieben und dann </w:t>
      </w:r>
      <w:r w:rsidR="0009522B" w:rsidRPr="0009522B">
        <w:rPr>
          <w:rFonts w:ascii="Arial" w:hAnsi="Arial" w:cs="Arial"/>
          <w:b/>
          <w:bCs/>
          <w:sz w:val="20"/>
          <w:szCs w:val="20"/>
          <w:highlight w:val="yellow"/>
        </w:rPr>
        <w:t>als Scan per Mail</w:t>
      </w:r>
      <w:r w:rsidR="0009522B">
        <w:rPr>
          <w:rFonts w:ascii="Arial" w:hAnsi="Arial" w:cs="Arial"/>
          <w:b/>
          <w:bCs/>
          <w:sz w:val="20"/>
          <w:szCs w:val="20"/>
        </w:rPr>
        <w:t xml:space="preserve"> </w:t>
      </w:r>
      <w:r w:rsidR="0009522B" w:rsidRPr="0009522B">
        <w:rPr>
          <w:rFonts w:ascii="Arial" w:hAnsi="Arial" w:cs="Arial"/>
          <w:b/>
          <w:bCs/>
          <w:sz w:val="20"/>
          <w:szCs w:val="20"/>
          <w:highlight w:val="yellow"/>
        </w:rPr>
        <w:t>– keine Zusendung im Original erforderlich</w:t>
      </w:r>
      <w:r w:rsidR="00E7497B" w:rsidRPr="003320F4">
        <w:rPr>
          <w:rFonts w:ascii="Arial" w:hAnsi="Arial" w:cs="Arial"/>
          <w:b/>
          <w:bCs/>
          <w:sz w:val="20"/>
          <w:szCs w:val="20"/>
          <w:highlight w:val="yellow"/>
        </w:rPr>
        <w:t>. Bitte keine zusätzlichen Einschreiben.</w:t>
      </w:r>
    </w:p>
    <w:p w14:paraId="28DE47CB" w14:textId="77777777" w:rsidR="00292095" w:rsidRDefault="00292095">
      <w:pPr>
        <w:rPr>
          <w:rFonts w:ascii="Arial" w:hAnsi="Arial" w:cs="Arial"/>
        </w:rPr>
      </w:pPr>
    </w:p>
    <w:p w14:paraId="7274FAEE" w14:textId="77777777" w:rsidR="00292095" w:rsidRDefault="00926159" w:rsidP="008F7E26">
      <w:pPr>
        <w:tabs>
          <w:tab w:val="left" w:pos="3969"/>
          <w:tab w:val="right" w:leader="underscore" w:pos="9072"/>
        </w:tabs>
        <w:outlineLvl w:val="0"/>
        <w:rPr>
          <w:rFonts w:ascii="Arial" w:hAnsi="Arial" w:cs="Arial"/>
        </w:rPr>
      </w:pPr>
      <w:r>
        <w:rPr>
          <w:rFonts w:ascii="Arial" w:hAnsi="Arial" w:cs="Arial"/>
        </w:rPr>
        <w:t>Name des meldenden Vereins</w:t>
      </w:r>
      <w:r>
        <w:rPr>
          <w:rFonts w:ascii="Arial" w:hAnsi="Arial" w:cs="Arial"/>
        </w:rPr>
        <w:tab/>
      </w:r>
      <w:r>
        <w:rPr>
          <w:rFonts w:ascii="Arial" w:hAnsi="Arial" w:cs="Arial"/>
        </w:rPr>
        <w:tab/>
      </w:r>
    </w:p>
    <w:p w14:paraId="0CCB618B" w14:textId="77777777" w:rsidR="00292095" w:rsidRDefault="00292095">
      <w:pPr>
        <w:tabs>
          <w:tab w:val="left" w:pos="3969"/>
          <w:tab w:val="right" w:leader="underscore" w:pos="9072"/>
        </w:tabs>
        <w:rPr>
          <w:rFonts w:ascii="Arial" w:hAnsi="Arial" w:cs="Arial"/>
          <w:sz w:val="16"/>
        </w:rPr>
      </w:pPr>
    </w:p>
    <w:p w14:paraId="7169C651" w14:textId="77777777" w:rsidR="00292095" w:rsidRDefault="00926159">
      <w:pPr>
        <w:tabs>
          <w:tab w:val="left" w:pos="3969"/>
          <w:tab w:val="right" w:leader="underscore" w:pos="9072"/>
        </w:tabs>
        <w:rPr>
          <w:rFonts w:ascii="Arial" w:hAnsi="Arial" w:cs="Arial"/>
        </w:rPr>
      </w:pPr>
      <w:r>
        <w:rPr>
          <w:rFonts w:ascii="Arial" w:hAnsi="Arial" w:cs="Arial"/>
        </w:rPr>
        <w:t>Status der Mitgliedschaft bei der Deutschen Squash Liga e.V. (DSL):</w:t>
      </w:r>
    </w:p>
    <w:p w14:paraId="01EA13CE" w14:textId="77777777" w:rsidR="00292095" w:rsidRDefault="00292095">
      <w:pPr>
        <w:tabs>
          <w:tab w:val="left" w:pos="3969"/>
          <w:tab w:val="right" w:leader="underscore" w:pos="9072"/>
        </w:tabs>
        <w:rPr>
          <w:rFonts w:ascii="Arial" w:hAnsi="Arial" w:cs="Arial"/>
          <w:sz w:val="16"/>
        </w:rPr>
      </w:pPr>
    </w:p>
    <w:p w14:paraId="0C067B6A" w14:textId="77777777" w:rsidR="00292095" w:rsidRDefault="00926159">
      <w:pPr>
        <w:rPr>
          <w:rFonts w:ascii="Arial" w:hAnsi="Arial" w:cs="Arial"/>
        </w:rPr>
      </w:pPr>
      <w:r>
        <w:rPr>
          <w:rFonts w:ascii="Wingdings" w:hAnsi="Wingdings" w:cs="Arial"/>
          <w:sz w:val="40"/>
          <w:szCs w:val="40"/>
        </w:rPr>
        <w:t></w:t>
      </w:r>
      <w:r>
        <w:rPr>
          <w:rFonts w:ascii="Arial" w:hAnsi="Arial" w:cs="Arial"/>
        </w:rPr>
        <w:tab/>
        <w:t>Wir sind bereits Mitglied der DSL und behalten diese Mitgliedschaft bei</w:t>
      </w:r>
    </w:p>
    <w:p w14:paraId="6FB9401D" w14:textId="77777777" w:rsidR="00292095" w:rsidRDefault="00926159">
      <w:pPr>
        <w:rPr>
          <w:rFonts w:ascii="Arial" w:hAnsi="Arial" w:cs="Arial"/>
          <w:sz w:val="20"/>
          <w:szCs w:val="20"/>
        </w:rPr>
      </w:pPr>
      <w:r>
        <w:rPr>
          <w:rFonts w:ascii="Wingdings" w:hAnsi="Wingdings" w:cs="Arial"/>
          <w:sz w:val="40"/>
          <w:szCs w:val="40"/>
        </w:rPr>
        <w:t></w:t>
      </w:r>
      <w:r>
        <w:rPr>
          <w:rFonts w:ascii="Arial" w:hAnsi="Arial" w:cs="Arial"/>
        </w:rPr>
        <w:tab/>
        <w:t xml:space="preserve">Wir beantragen die Mitgliedschaft in der DSL </w:t>
      </w:r>
      <w:r>
        <w:rPr>
          <w:rFonts w:ascii="Arial" w:hAnsi="Arial" w:cs="Arial"/>
          <w:sz w:val="20"/>
          <w:szCs w:val="20"/>
        </w:rPr>
        <w:t>(Beitrittsformular beifügen)</w:t>
      </w:r>
    </w:p>
    <w:p w14:paraId="30DD889F" w14:textId="5B19C858" w:rsidR="00292095" w:rsidRDefault="00926159">
      <w:pPr>
        <w:rPr>
          <w:rFonts w:ascii="Arial" w:hAnsi="Arial" w:cs="Arial"/>
        </w:rPr>
      </w:pPr>
      <w:r>
        <w:rPr>
          <w:rFonts w:ascii="Wingdings" w:hAnsi="Wingdings" w:cs="Arial"/>
          <w:sz w:val="40"/>
          <w:szCs w:val="40"/>
        </w:rPr>
        <w:t></w:t>
      </w:r>
      <w:r>
        <w:rPr>
          <w:rFonts w:ascii="Arial" w:hAnsi="Arial" w:cs="Arial"/>
        </w:rPr>
        <w:tab/>
        <w:t>Wir kündigen unsere Mitglied</w:t>
      </w:r>
      <w:r w:rsidR="002B134A">
        <w:rPr>
          <w:rFonts w:ascii="Arial" w:hAnsi="Arial" w:cs="Arial"/>
        </w:rPr>
        <w:t>schaft in der DSL zum 30.0</w:t>
      </w:r>
      <w:r w:rsidR="00C36E5D">
        <w:rPr>
          <w:rFonts w:ascii="Arial" w:hAnsi="Arial" w:cs="Arial"/>
        </w:rPr>
        <w:t>7</w:t>
      </w:r>
      <w:r w:rsidR="002B134A">
        <w:rPr>
          <w:rFonts w:ascii="Arial" w:hAnsi="Arial" w:cs="Arial"/>
        </w:rPr>
        <w:t>.20</w:t>
      </w:r>
      <w:r w:rsidR="00C36E5D">
        <w:rPr>
          <w:rFonts w:ascii="Arial" w:hAnsi="Arial" w:cs="Arial"/>
        </w:rPr>
        <w:t>2</w:t>
      </w:r>
      <w:r w:rsidR="00111BAF">
        <w:rPr>
          <w:rFonts w:ascii="Arial" w:hAnsi="Arial" w:cs="Arial"/>
        </w:rPr>
        <w:t>2</w:t>
      </w:r>
    </w:p>
    <w:p w14:paraId="3DCEFC47" w14:textId="77777777" w:rsidR="00292095" w:rsidRDefault="00292095">
      <w:pPr>
        <w:ind w:left="1425"/>
        <w:rPr>
          <w:rFonts w:ascii="Arial" w:hAnsi="Arial" w:cs="Arial"/>
        </w:rPr>
      </w:pPr>
    </w:p>
    <w:p w14:paraId="48B0F254" w14:textId="77777777" w:rsidR="00292095" w:rsidRDefault="00926159">
      <w:pPr>
        <w:rPr>
          <w:rFonts w:ascii="Arial" w:hAnsi="Arial" w:cs="Arial"/>
        </w:rPr>
      </w:pPr>
      <w:r>
        <w:rPr>
          <w:rFonts w:ascii="Arial" w:hAnsi="Arial" w:cs="Arial"/>
        </w:rPr>
        <w:t>Wir melden für die nachfolgende/n Liga/Ligen:</w:t>
      </w:r>
    </w:p>
    <w:p w14:paraId="474D65BE" w14:textId="77777777" w:rsidR="00292095" w:rsidRDefault="00292095">
      <w:pPr>
        <w:rPr>
          <w:rFonts w:ascii="Arial" w:hAnsi="Arial" w:cs="Arial"/>
        </w:rPr>
      </w:pPr>
    </w:p>
    <w:p w14:paraId="17F98CB5"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eine</w:t>
      </w:r>
      <w:r>
        <w:rPr>
          <w:rFonts w:ascii="Arial" w:hAnsi="Arial" w:cs="Arial"/>
        </w:rPr>
        <w:t xml:space="preserve"> Mannschaft</w:t>
      </w:r>
    </w:p>
    <w:p w14:paraId="5B97B646"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zwei</w:t>
      </w:r>
      <w:r>
        <w:rPr>
          <w:rFonts w:ascii="Arial" w:hAnsi="Arial" w:cs="Arial"/>
        </w:rPr>
        <w:t xml:space="preserve"> Mannschaften</w:t>
      </w:r>
    </w:p>
    <w:p w14:paraId="66386FF2" w14:textId="6FFCC613" w:rsidR="00292095" w:rsidRDefault="00111BAF">
      <w:pPr>
        <w:rPr>
          <w:rFonts w:ascii="Arial" w:hAnsi="Arial" w:cs="Arial"/>
        </w:rPr>
      </w:pPr>
      <w:r>
        <w:rPr>
          <w:rFonts w:ascii="Wingdings" w:hAnsi="Wingdings" w:cs="Arial"/>
          <w:sz w:val="40"/>
          <w:szCs w:val="40"/>
        </w:rPr>
        <w:t></w:t>
      </w:r>
      <w:r>
        <w:rPr>
          <w:rFonts w:ascii="Arial" w:hAnsi="Arial" w:cs="Arial"/>
        </w:rPr>
        <w:tab/>
        <w:t xml:space="preserve">wir melden in der Saison 2022/2023 </w:t>
      </w:r>
      <w:r>
        <w:rPr>
          <w:rFonts w:ascii="Arial" w:hAnsi="Arial" w:cs="Arial"/>
          <w:b/>
        </w:rPr>
        <w:t>keine</w:t>
      </w:r>
      <w:r>
        <w:rPr>
          <w:rFonts w:ascii="Arial" w:hAnsi="Arial" w:cs="Arial"/>
        </w:rPr>
        <w:t xml:space="preserve"> Mannschaft mehr</w:t>
      </w:r>
    </w:p>
    <w:p w14:paraId="6C846C99" w14:textId="2F4727B0" w:rsidR="00111BAF" w:rsidRDefault="00111BAF">
      <w:pPr>
        <w:rPr>
          <w:rFonts w:ascii="Arial" w:hAnsi="Arial" w:cs="Arial"/>
        </w:rPr>
      </w:pPr>
    </w:p>
    <w:p w14:paraId="57CA5963" w14:textId="77777777" w:rsidR="00111BAF" w:rsidRDefault="00111BAF">
      <w:pPr>
        <w:rPr>
          <w:rFonts w:ascii="Arial" w:hAnsi="Arial" w:cs="Arial"/>
        </w:rPr>
      </w:pPr>
    </w:p>
    <w:p w14:paraId="1E2B92EC" w14:textId="70EF7016" w:rsidR="00292095" w:rsidRDefault="002B134A">
      <w:pPr>
        <w:jc w:val="both"/>
        <w:rPr>
          <w:rFonts w:ascii="Arial" w:hAnsi="Arial" w:cs="Arial"/>
        </w:rPr>
      </w:pPr>
      <w:r>
        <w:rPr>
          <w:rFonts w:ascii="Arial" w:hAnsi="Arial" w:cs="Arial"/>
        </w:rPr>
        <w:t>In der Saison 20</w:t>
      </w:r>
      <w:r w:rsidR="00C36E5D">
        <w:rPr>
          <w:rFonts w:ascii="Arial" w:hAnsi="Arial" w:cs="Arial"/>
        </w:rPr>
        <w:t>2</w:t>
      </w:r>
      <w:r w:rsidR="00111BAF">
        <w:rPr>
          <w:rFonts w:ascii="Arial" w:hAnsi="Arial" w:cs="Arial"/>
        </w:rPr>
        <w:t>2</w:t>
      </w:r>
      <w:r>
        <w:rPr>
          <w:rFonts w:ascii="Arial" w:hAnsi="Arial" w:cs="Arial"/>
        </w:rPr>
        <w:t>/20</w:t>
      </w:r>
      <w:r w:rsidR="00966DC1">
        <w:rPr>
          <w:rFonts w:ascii="Arial" w:hAnsi="Arial" w:cs="Arial"/>
        </w:rPr>
        <w:t>2</w:t>
      </w:r>
      <w:r w:rsidR="00111BAF">
        <w:rPr>
          <w:rFonts w:ascii="Arial" w:hAnsi="Arial" w:cs="Arial"/>
        </w:rPr>
        <w:t>3</w:t>
      </w:r>
      <w:r w:rsidR="00926159">
        <w:rPr>
          <w:rFonts w:ascii="Arial" w:hAnsi="Arial" w:cs="Arial"/>
        </w:rPr>
        <w:t xml:space="preserve"> wird die Bundesliga der Herren </w:t>
      </w:r>
      <w:r w:rsidR="008F7E26">
        <w:rPr>
          <w:rFonts w:ascii="Arial" w:hAnsi="Arial" w:cs="Arial"/>
        </w:rPr>
        <w:t>in zwei Bundesligastaf</w:t>
      </w:r>
      <w:r>
        <w:rPr>
          <w:rFonts w:ascii="Arial" w:hAnsi="Arial" w:cs="Arial"/>
        </w:rPr>
        <w:t xml:space="preserve">feln (Nord und Süd) eingeteilt. </w:t>
      </w:r>
      <w:r w:rsidR="008F7E26">
        <w:rPr>
          <w:rFonts w:ascii="Arial" w:hAnsi="Arial" w:cs="Arial"/>
        </w:rPr>
        <w:t>Die 2 Staffeln</w:t>
      </w:r>
      <w:r w:rsidR="00926159">
        <w:rPr>
          <w:rFonts w:ascii="Arial" w:hAnsi="Arial" w:cs="Arial"/>
        </w:rPr>
        <w:t xml:space="preserve"> b</w:t>
      </w:r>
      <w:r w:rsidR="008F7E26">
        <w:rPr>
          <w:rFonts w:ascii="Arial" w:hAnsi="Arial" w:cs="Arial"/>
        </w:rPr>
        <w:t>e</w:t>
      </w:r>
      <w:r>
        <w:rPr>
          <w:rFonts w:ascii="Arial" w:hAnsi="Arial" w:cs="Arial"/>
        </w:rPr>
        <w:t>stehen aus jeweils maximal zehn</w:t>
      </w:r>
      <w:r w:rsidR="00926159">
        <w:rPr>
          <w:rFonts w:ascii="Arial" w:hAnsi="Arial" w:cs="Arial"/>
        </w:rPr>
        <w:t xml:space="preserve"> Mannschaften. </w:t>
      </w:r>
    </w:p>
    <w:p w14:paraId="4CB64104" w14:textId="2CABE9FD" w:rsidR="00292095" w:rsidRDefault="00292095">
      <w:pPr>
        <w:rPr>
          <w:rFonts w:ascii="Wingdings" w:hAnsi="Wingdings" w:cs="Arial"/>
          <w:sz w:val="40"/>
          <w:szCs w:val="40"/>
        </w:rPr>
      </w:pPr>
    </w:p>
    <w:p w14:paraId="5A3C5B43" w14:textId="77777777" w:rsidR="00111BAF" w:rsidRDefault="00111BAF">
      <w:pPr>
        <w:rPr>
          <w:rFonts w:ascii="Arial" w:hAnsi="Arial" w:cs="Arial"/>
        </w:rPr>
      </w:pPr>
    </w:p>
    <w:p w14:paraId="06E92188" w14:textId="5779EDBC" w:rsidR="00292095" w:rsidRDefault="00926159">
      <w:pPr>
        <w:ind w:right="-470"/>
        <w:rPr>
          <w:rFonts w:ascii="Arial" w:hAnsi="Arial" w:cs="Arial"/>
        </w:rPr>
      </w:pPr>
      <w:r>
        <w:rPr>
          <w:rFonts w:ascii="Arial" w:hAnsi="Arial" w:cs="Arial"/>
        </w:rPr>
        <w:t>Die mit der Meldung und der Teilnahme am Bundesliga-Spielbetrieb verbundene Satzung und Ordnungen der DSL (Bundesligaordnung; Beitrags- und Gebührenordnung) und des DSQV (Turnierordnung; Rechts- und Verfahrensordnung) sind uns bekannt. Die Folgen (Zahlung der vollen Meldegebü</w:t>
      </w:r>
      <w:r w:rsidR="00CE14C4">
        <w:rPr>
          <w:rFonts w:ascii="Arial" w:hAnsi="Arial" w:cs="Arial"/>
        </w:rPr>
        <w:t>hr und Strafe gemäß § 4</w:t>
      </w:r>
      <w:r>
        <w:rPr>
          <w:rFonts w:ascii="Arial" w:hAnsi="Arial" w:cs="Arial"/>
        </w:rPr>
        <w:t>.1 DSL-Beitrags- und Gebühren-ordnung) eines Rückzugs nach dem Meldeschluss sind uns bekannt und erkennen wir an. Die</w:t>
      </w:r>
      <w:r w:rsidR="002B134A">
        <w:rPr>
          <w:rFonts w:ascii="Arial" w:hAnsi="Arial" w:cs="Arial"/>
        </w:rPr>
        <w:t xml:space="preserve"> Meldegebühr für die Saison 20</w:t>
      </w:r>
      <w:r w:rsidR="00C36E5D">
        <w:rPr>
          <w:rFonts w:ascii="Arial" w:hAnsi="Arial" w:cs="Arial"/>
        </w:rPr>
        <w:t>2</w:t>
      </w:r>
      <w:r w:rsidR="009B64F8">
        <w:rPr>
          <w:rFonts w:ascii="Arial" w:hAnsi="Arial" w:cs="Arial"/>
        </w:rPr>
        <w:t>2</w:t>
      </w:r>
      <w:r w:rsidR="002B134A">
        <w:rPr>
          <w:rFonts w:ascii="Arial" w:hAnsi="Arial" w:cs="Arial"/>
        </w:rPr>
        <w:t>/20</w:t>
      </w:r>
      <w:r w:rsidR="00653E0A">
        <w:rPr>
          <w:rFonts w:ascii="Arial" w:hAnsi="Arial" w:cs="Arial"/>
        </w:rPr>
        <w:t>2</w:t>
      </w:r>
      <w:r w:rsidR="009B64F8">
        <w:rPr>
          <w:rFonts w:ascii="Arial" w:hAnsi="Arial" w:cs="Arial"/>
        </w:rPr>
        <w:t>3</w:t>
      </w:r>
      <w:r>
        <w:rPr>
          <w:rFonts w:ascii="Arial" w:hAnsi="Arial" w:cs="Arial"/>
        </w:rPr>
        <w:t xml:space="preserve"> wird nach vorheriger Rechnungsstellung bezahlt. </w:t>
      </w:r>
    </w:p>
    <w:p w14:paraId="38B8012C" w14:textId="77777777" w:rsidR="00292095" w:rsidRDefault="00292095">
      <w:pPr>
        <w:ind w:right="-470"/>
        <w:rPr>
          <w:rFonts w:ascii="Arial" w:hAnsi="Arial" w:cs="Arial"/>
        </w:rPr>
      </w:pPr>
    </w:p>
    <w:p w14:paraId="0611D99E" w14:textId="4FC8E2DA" w:rsidR="00292095" w:rsidRDefault="00292095">
      <w:pPr>
        <w:rPr>
          <w:rFonts w:ascii="Arial" w:hAnsi="Arial" w:cs="Arial"/>
        </w:rPr>
      </w:pPr>
    </w:p>
    <w:p w14:paraId="68B3A507" w14:textId="77777777" w:rsidR="00111BAF" w:rsidRDefault="00111BAF">
      <w:pPr>
        <w:rPr>
          <w:rFonts w:ascii="Arial" w:hAnsi="Arial" w:cs="Arial"/>
        </w:rPr>
      </w:pPr>
    </w:p>
    <w:p w14:paraId="75D633B3" w14:textId="77777777" w:rsidR="00292095" w:rsidRDefault="00926159">
      <w:pPr>
        <w:tabs>
          <w:tab w:val="left" w:leader="underscore" w:pos="1701"/>
          <w:tab w:val="left" w:pos="3856"/>
          <w:tab w:val="left" w:leader="underscore" w:pos="9185"/>
        </w:tabs>
        <w:rPr>
          <w:rFonts w:ascii="Arial" w:hAnsi="Arial" w:cs="Arial"/>
        </w:rPr>
      </w:pPr>
      <w:r>
        <w:rPr>
          <w:rFonts w:ascii="Arial" w:hAnsi="Arial" w:cs="Arial"/>
        </w:rPr>
        <w:tab/>
      </w:r>
      <w:r>
        <w:rPr>
          <w:rFonts w:ascii="Arial" w:hAnsi="Arial" w:cs="Arial"/>
        </w:rPr>
        <w:tab/>
      </w:r>
      <w:r>
        <w:rPr>
          <w:rFonts w:ascii="Arial" w:hAnsi="Arial" w:cs="Arial"/>
        </w:rPr>
        <w:tab/>
      </w:r>
    </w:p>
    <w:p w14:paraId="358A47CC" w14:textId="77777777" w:rsidR="00292095" w:rsidRDefault="00926159">
      <w:pPr>
        <w:tabs>
          <w:tab w:val="right" w:pos="9072"/>
        </w:tabs>
        <w:rPr>
          <w:rFonts w:ascii="Arial" w:hAnsi="Arial" w:cs="Arial"/>
        </w:rPr>
      </w:pPr>
      <w:r>
        <w:rPr>
          <w:rFonts w:ascii="Arial" w:hAnsi="Arial" w:cs="Arial"/>
        </w:rPr>
        <w:t>Ort, Datum</w:t>
      </w:r>
      <w:r>
        <w:rPr>
          <w:rFonts w:ascii="Arial" w:hAnsi="Arial" w:cs="Arial"/>
        </w:rPr>
        <w:tab/>
      </w:r>
      <w:r>
        <w:rPr>
          <w:rFonts w:ascii="Arial" w:hAnsi="Arial" w:cs="Arial"/>
          <w:sz w:val="20"/>
          <w:szCs w:val="20"/>
        </w:rPr>
        <w:t>rechtsgültige Unterschriften des Vereins gemäß §26 BGB</w:t>
      </w:r>
    </w:p>
    <w:p w14:paraId="14F13AFF" w14:textId="5885F6B3" w:rsidR="00292095" w:rsidRDefault="00292095">
      <w:pPr>
        <w:tabs>
          <w:tab w:val="left" w:leader="underscore" w:pos="1701"/>
          <w:tab w:val="left" w:pos="3969"/>
          <w:tab w:val="left" w:leader="underscore" w:pos="9072"/>
        </w:tabs>
        <w:rPr>
          <w:rFonts w:ascii="Arial" w:hAnsi="Arial" w:cs="Arial"/>
        </w:rPr>
      </w:pPr>
    </w:p>
    <w:p w14:paraId="2656174E" w14:textId="77777777" w:rsidR="00111BAF" w:rsidRDefault="00111BAF">
      <w:pPr>
        <w:tabs>
          <w:tab w:val="left" w:leader="underscore" w:pos="1701"/>
          <w:tab w:val="left" w:pos="3969"/>
          <w:tab w:val="left" w:leader="underscore" w:pos="9072"/>
        </w:tabs>
        <w:rPr>
          <w:rFonts w:ascii="Arial" w:hAnsi="Arial" w:cs="Arial"/>
        </w:rPr>
      </w:pPr>
    </w:p>
    <w:p w14:paraId="057112F8" w14:textId="77777777" w:rsidR="00292095" w:rsidRDefault="00926159">
      <w:pPr>
        <w:tabs>
          <w:tab w:val="left" w:pos="3856"/>
          <w:tab w:val="left" w:leader="underscore" w:pos="9185"/>
        </w:tabs>
        <w:rPr>
          <w:rFonts w:ascii="Arial" w:hAnsi="Arial" w:cs="Arial"/>
        </w:rPr>
      </w:pPr>
      <w:r>
        <w:rPr>
          <w:rFonts w:ascii="Arial" w:hAnsi="Arial" w:cs="Arial"/>
        </w:rPr>
        <w:tab/>
      </w:r>
      <w:r>
        <w:rPr>
          <w:rFonts w:ascii="Arial" w:hAnsi="Arial" w:cs="Arial"/>
        </w:rPr>
        <w:tab/>
      </w:r>
    </w:p>
    <w:p w14:paraId="5DF16EC3" w14:textId="77777777" w:rsidR="00292095" w:rsidRDefault="00926159">
      <w:pPr>
        <w:tabs>
          <w:tab w:val="left" w:pos="3969"/>
        </w:tabs>
        <w:rPr>
          <w:rFonts w:ascii="Arial" w:hAnsi="Arial" w:cs="Arial"/>
          <w:sz w:val="20"/>
          <w:szCs w:val="20"/>
        </w:rPr>
      </w:pPr>
      <w:r>
        <w:rPr>
          <w:rFonts w:ascii="Arial" w:hAnsi="Arial" w:cs="Arial"/>
        </w:rPr>
        <w:tab/>
      </w:r>
      <w:r>
        <w:rPr>
          <w:rFonts w:ascii="Arial" w:hAnsi="Arial" w:cs="Arial"/>
          <w:sz w:val="20"/>
          <w:szCs w:val="20"/>
        </w:rPr>
        <w:t>Namen der Unterzeichner in Druckbuchstaben</w:t>
      </w:r>
    </w:p>
    <w:p w14:paraId="5AC854D2" w14:textId="77777777" w:rsidR="00584EE1" w:rsidRDefault="00926159">
      <w:pPr>
        <w:tabs>
          <w:tab w:val="left" w:pos="3969"/>
        </w:tabs>
        <w:jc w:val="center"/>
        <w:rPr>
          <w:rFonts w:ascii="Arial" w:hAnsi="Arial" w:cs="Arial"/>
          <w:b/>
          <w:sz w:val="32"/>
          <w:szCs w:val="32"/>
        </w:rPr>
      </w:pPr>
      <w:r>
        <w:rPr>
          <w:rFonts w:ascii="Arial" w:hAnsi="Arial" w:cs="Arial"/>
          <w:b/>
          <w:sz w:val="32"/>
          <w:szCs w:val="32"/>
        </w:rPr>
        <w:br w:type="page"/>
      </w:r>
    </w:p>
    <w:p w14:paraId="67664481" w14:textId="77777777" w:rsidR="00584EE1" w:rsidRDefault="00584EE1">
      <w:pPr>
        <w:tabs>
          <w:tab w:val="left" w:pos="3969"/>
        </w:tabs>
        <w:jc w:val="center"/>
        <w:rPr>
          <w:rFonts w:ascii="Arial" w:hAnsi="Arial" w:cs="Arial"/>
          <w:b/>
          <w:sz w:val="32"/>
          <w:szCs w:val="32"/>
        </w:rPr>
      </w:pPr>
    </w:p>
    <w:p w14:paraId="1233114C" w14:textId="526AD47B" w:rsidR="00292095" w:rsidRDefault="00926159">
      <w:pPr>
        <w:tabs>
          <w:tab w:val="left" w:pos="3969"/>
        </w:tabs>
        <w:jc w:val="center"/>
        <w:rPr>
          <w:rFonts w:ascii="Arial" w:hAnsi="Arial" w:cs="Arial"/>
          <w:b/>
          <w:sz w:val="32"/>
          <w:szCs w:val="32"/>
        </w:rPr>
      </w:pPr>
      <w:r>
        <w:rPr>
          <w:rFonts w:ascii="Arial" w:hAnsi="Arial" w:cs="Arial"/>
          <w:b/>
          <w:sz w:val="32"/>
          <w:szCs w:val="32"/>
        </w:rPr>
        <w:t>Hinweise zur Meldung und Auszüge aus der Bundesligaordnung</w:t>
      </w:r>
    </w:p>
    <w:p w14:paraId="4C2B5E03" w14:textId="77777777" w:rsidR="00292095" w:rsidRDefault="00292095">
      <w:pPr>
        <w:tabs>
          <w:tab w:val="left" w:pos="3969"/>
        </w:tabs>
        <w:rPr>
          <w:rFonts w:ascii="Arial" w:hAnsi="Arial" w:cs="Arial"/>
          <w:sz w:val="20"/>
          <w:szCs w:val="20"/>
        </w:rPr>
      </w:pPr>
    </w:p>
    <w:p w14:paraId="36C264EB" w14:textId="77777777" w:rsidR="002722D0" w:rsidRPr="002722D0" w:rsidRDefault="00926159" w:rsidP="002722D0">
      <w:pPr>
        <w:shd w:val="solid" w:color="FFFFFF" w:fill="FFFFFF"/>
        <w:rPr>
          <w:rFonts w:ascii="Arial" w:hAnsi="Arial" w:cs="Arial"/>
        </w:rPr>
      </w:pPr>
      <w:r>
        <w:rPr>
          <w:rFonts w:ascii="Arial" w:hAnsi="Arial" w:cs="Arial"/>
          <w:sz w:val="22"/>
          <w:szCs w:val="22"/>
        </w:rPr>
        <w:t>Meldeadresse</w:t>
      </w:r>
      <w:r w:rsidR="002722D0">
        <w:rPr>
          <w:rFonts w:ascii="Arial" w:hAnsi="Arial" w:cs="Arial"/>
          <w:sz w:val="22"/>
          <w:szCs w:val="22"/>
        </w:rPr>
        <w:t>:</w:t>
      </w:r>
      <w:r>
        <w:rPr>
          <w:rFonts w:ascii="Arial" w:hAnsi="Arial" w:cs="Arial"/>
          <w:sz w:val="22"/>
          <w:szCs w:val="22"/>
        </w:rPr>
        <w:tab/>
      </w:r>
      <w:r w:rsidR="002722D0" w:rsidRPr="002722D0">
        <w:rPr>
          <w:rFonts w:ascii="Arial" w:hAnsi="Arial" w:cs="Arial"/>
        </w:rPr>
        <w:t>c/o Geschäftsstelle Martin Ritter</w:t>
      </w:r>
    </w:p>
    <w:p w14:paraId="5AA65E51"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Waldallee 2.08</w:t>
      </w:r>
    </w:p>
    <w:p w14:paraId="3B7D2630"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65817 Eppstein</w:t>
      </w:r>
    </w:p>
    <w:p w14:paraId="04D843D7" w14:textId="08469E06" w:rsidR="002722D0" w:rsidRPr="0009522B" w:rsidRDefault="002722D0" w:rsidP="002722D0">
      <w:pPr>
        <w:rPr>
          <w:rFonts w:ascii="Arial" w:hAnsi="Arial" w:cs="Arial"/>
          <w:lang w:val="fr-FR"/>
        </w:rPr>
      </w:pPr>
      <w:r w:rsidRPr="002722D0">
        <w:rPr>
          <w:rFonts w:ascii="Arial" w:hAnsi="Arial" w:cs="Arial"/>
          <w:lang w:val="fr-FR"/>
        </w:rPr>
        <w:t xml:space="preserve">      </w:t>
      </w:r>
      <w:r>
        <w:rPr>
          <w:rFonts w:ascii="Arial" w:hAnsi="Arial" w:cs="Arial"/>
          <w:lang w:val="fr-FR"/>
        </w:rPr>
        <w:t xml:space="preserve">                          </w:t>
      </w:r>
      <w:proofErr w:type="gramStart"/>
      <w:r w:rsidR="00B67149">
        <w:rPr>
          <w:rFonts w:ascii="Arial" w:hAnsi="Arial" w:cs="Arial"/>
          <w:lang w:val="fr-FR"/>
        </w:rPr>
        <w:t>E-Mail:</w:t>
      </w:r>
      <w:proofErr w:type="gramEnd"/>
      <w:r w:rsidR="00B67149">
        <w:rPr>
          <w:rFonts w:ascii="Arial" w:hAnsi="Arial" w:cs="Arial"/>
          <w:lang w:val="fr-FR"/>
        </w:rPr>
        <w:t xml:space="preserve"> </w:t>
      </w:r>
      <w:hyperlink r:id="rId7" w:history="1">
        <w:r w:rsidR="0009522B" w:rsidRPr="009D0212">
          <w:rPr>
            <w:rStyle w:val="Hyperlink"/>
            <w:rFonts w:ascii="Arial" w:hAnsi="Arial" w:cs="Arial"/>
            <w:lang w:val="fr-FR"/>
          </w:rPr>
          <w:t>schmidl@squashnet.de</w:t>
        </w:r>
      </w:hyperlink>
      <w:r w:rsidR="0009522B">
        <w:rPr>
          <w:rFonts w:ascii="Arial" w:hAnsi="Arial" w:cs="Arial"/>
          <w:lang w:val="fr-FR"/>
        </w:rPr>
        <w:t xml:space="preserve"> </w:t>
      </w:r>
      <w:r w:rsidR="0009522B" w:rsidRPr="0009522B">
        <w:rPr>
          <w:rFonts w:ascii="Arial" w:hAnsi="Arial" w:cs="Arial"/>
          <w:b/>
          <w:bCs/>
          <w:lang w:val="fr-FR"/>
        </w:rPr>
        <w:t>und</w:t>
      </w:r>
      <w:r w:rsidR="0009522B">
        <w:rPr>
          <w:rFonts w:ascii="Arial" w:hAnsi="Arial" w:cs="Arial"/>
          <w:lang w:val="fr-FR"/>
        </w:rPr>
        <w:t xml:space="preserve"> </w:t>
      </w:r>
      <w:r w:rsidR="00B67149" w:rsidRPr="00667F56">
        <w:rPr>
          <w:rStyle w:val="Hyperlink"/>
          <w:rFonts w:ascii="Arial" w:hAnsi="Arial" w:cs="Arial"/>
          <w:lang w:val="fr-FR"/>
        </w:rPr>
        <w:t>info@squash-</w:t>
      </w:r>
      <w:r w:rsidRPr="00667F56">
        <w:rPr>
          <w:rStyle w:val="Hyperlink"/>
          <w:rFonts w:ascii="Arial" w:hAnsi="Arial" w:cs="Arial"/>
          <w:lang w:val="fr-FR"/>
        </w:rPr>
        <w:t>liga.de</w:t>
      </w:r>
    </w:p>
    <w:p w14:paraId="77AF449A" w14:textId="77777777" w:rsidR="00292095" w:rsidRDefault="00292095" w:rsidP="002722D0">
      <w:pPr>
        <w:ind w:left="1620" w:hanging="1620"/>
        <w:rPr>
          <w:rFonts w:ascii="Arial" w:hAnsi="Arial" w:cs="Arial"/>
          <w:sz w:val="22"/>
          <w:szCs w:val="22"/>
        </w:rPr>
      </w:pPr>
    </w:p>
    <w:p w14:paraId="19E7BC50" w14:textId="736E424C" w:rsidR="00292095" w:rsidRDefault="00926159">
      <w:pPr>
        <w:tabs>
          <w:tab w:val="left" w:pos="3969"/>
        </w:tabs>
        <w:ind w:left="1620" w:hanging="1620"/>
        <w:rPr>
          <w:rFonts w:ascii="Arial" w:hAnsi="Arial" w:cs="Arial"/>
          <w:b/>
          <w:sz w:val="22"/>
          <w:szCs w:val="22"/>
        </w:rPr>
      </w:pPr>
      <w:r>
        <w:rPr>
          <w:rFonts w:ascii="Arial" w:hAnsi="Arial" w:cs="Arial"/>
          <w:sz w:val="22"/>
          <w:szCs w:val="22"/>
        </w:rPr>
        <w:t>Meldeschluss</w:t>
      </w:r>
      <w:r>
        <w:rPr>
          <w:rFonts w:ascii="Arial" w:hAnsi="Arial" w:cs="Arial"/>
          <w:sz w:val="22"/>
          <w:szCs w:val="22"/>
        </w:rPr>
        <w:tab/>
      </w:r>
      <w:r w:rsidR="00DC3B5E">
        <w:rPr>
          <w:rFonts w:ascii="Arial" w:hAnsi="Arial" w:cs="Arial"/>
          <w:b/>
          <w:sz w:val="22"/>
          <w:szCs w:val="22"/>
        </w:rPr>
        <w:t>Donnerstag</w:t>
      </w:r>
      <w:r w:rsidR="002B134A">
        <w:rPr>
          <w:rFonts w:ascii="Arial" w:hAnsi="Arial" w:cs="Arial"/>
          <w:b/>
          <w:sz w:val="22"/>
          <w:szCs w:val="22"/>
        </w:rPr>
        <w:t xml:space="preserve">, </w:t>
      </w:r>
      <w:r w:rsidR="00DC3B5E">
        <w:rPr>
          <w:rFonts w:ascii="Arial" w:hAnsi="Arial" w:cs="Arial"/>
          <w:b/>
          <w:sz w:val="22"/>
          <w:szCs w:val="22"/>
        </w:rPr>
        <w:t>30</w:t>
      </w:r>
      <w:r w:rsidR="002B134A">
        <w:rPr>
          <w:rFonts w:ascii="Arial" w:hAnsi="Arial" w:cs="Arial"/>
          <w:b/>
          <w:sz w:val="22"/>
          <w:szCs w:val="22"/>
        </w:rPr>
        <w:t xml:space="preserve">. </w:t>
      </w:r>
      <w:r w:rsidR="00DC3B5E">
        <w:rPr>
          <w:rFonts w:ascii="Arial" w:hAnsi="Arial" w:cs="Arial"/>
          <w:b/>
          <w:sz w:val="22"/>
          <w:szCs w:val="22"/>
        </w:rPr>
        <w:t>Juni</w:t>
      </w:r>
      <w:r w:rsidR="002B134A">
        <w:rPr>
          <w:rFonts w:ascii="Arial" w:hAnsi="Arial" w:cs="Arial"/>
          <w:b/>
          <w:sz w:val="22"/>
          <w:szCs w:val="22"/>
        </w:rPr>
        <w:t xml:space="preserve"> 20</w:t>
      </w:r>
      <w:r w:rsidR="00C36E5D">
        <w:rPr>
          <w:rFonts w:ascii="Arial" w:hAnsi="Arial" w:cs="Arial"/>
          <w:b/>
          <w:sz w:val="22"/>
          <w:szCs w:val="22"/>
        </w:rPr>
        <w:t>2</w:t>
      </w:r>
      <w:r w:rsidR="00111BAF">
        <w:rPr>
          <w:rFonts w:ascii="Arial" w:hAnsi="Arial" w:cs="Arial"/>
          <w:b/>
          <w:sz w:val="22"/>
          <w:szCs w:val="22"/>
        </w:rPr>
        <w:t>2</w:t>
      </w:r>
      <w:r>
        <w:rPr>
          <w:rFonts w:ascii="Arial" w:hAnsi="Arial" w:cs="Arial"/>
          <w:b/>
          <w:sz w:val="22"/>
          <w:szCs w:val="22"/>
        </w:rPr>
        <w:t xml:space="preserve"> (Eingang bei der Meldeadresse)</w:t>
      </w:r>
    </w:p>
    <w:p w14:paraId="14DD8153" w14:textId="71FE2731" w:rsidR="004B227A" w:rsidRDefault="004B227A">
      <w:pPr>
        <w:tabs>
          <w:tab w:val="left" w:pos="3969"/>
        </w:tabs>
        <w:ind w:left="1620" w:hanging="1620"/>
        <w:rPr>
          <w:rFonts w:ascii="Arial" w:hAnsi="Arial" w:cs="Arial"/>
          <w:b/>
          <w:sz w:val="22"/>
          <w:szCs w:val="22"/>
        </w:rPr>
      </w:pPr>
      <w:r>
        <w:rPr>
          <w:rFonts w:ascii="Arial" w:hAnsi="Arial" w:cs="Arial"/>
          <w:b/>
          <w:sz w:val="22"/>
          <w:szCs w:val="22"/>
        </w:rPr>
        <w:tab/>
      </w:r>
      <w:r w:rsidR="00E7497B" w:rsidRPr="00111BAF">
        <w:rPr>
          <w:rFonts w:ascii="Arial" w:hAnsi="Arial" w:cs="Arial"/>
          <w:b/>
          <w:sz w:val="22"/>
          <w:szCs w:val="22"/>
        </w:rPr>
        <w:t>Termin g</w:t>
      </w:r>
      <w:r w:rsidRPr="00111BAF">
        <w:rPr>
          <w:rFonts w:ascii="Arial" w:hAnsi="Arial" w:cs="Arial"/>
          <w:b/>
          <w:sz w:val="22"/>
          <w:szCs w:val="22"/>
        </w:rPr>
        <w:t>ilt 202</w:t>
      </w:r>
      <w:r w:rsidR="00111BAF" w:rsidRPr="00111BAF">
        <w:rPr>
          <w:rFonts w:ascii="Arial" w:hAnsi="Arial" w:cs="Arial"/>
          <w:b/>
          <w:sz w:val="22"/>
          <w:szCs w:val="22"/>
        </w:rPr>
        <w:t>2</w:t>
      </w:r>
      <w:r w:rsidRPr="00111BAF">
        <w:rPr>
          <w:rFonts w:ascii="Arial" w:hAnsi="Arial" w:cs="Arial"/>
          <w:b/>
          <w:sz w:val="22"/>
          <w:szCs w:val="22"/>
        </w:rPr>
        <w:t xml:space="preserve"> auch für Vereine, die sich nicht sportlich über die Landesverbände qualifizieren konnten.</w:t>
      </w:r>
      <w:r>
        <w:rPr>
          <w:rFonts w:ascii="Arial" w:hAnsi="Arial" w:cs="Arial"/>
          <w:b/>
          <w:sz w:val="22"/>
          <w:szCs w:val="22"/>
        </w:rPr>
        <w:t xml:space="preserve"> </w:t>
      </w:r>
    </w:p>
    <w:p w14:paraId="6A2FFFFC" w14:textId="77777777" w:rsidR="00292095" w:rsidRDefault="00292095">
      <w:pPr>
        <w:tabs>
          <w:tab w:val="left" w:pos="3969"/>
        </w:tabs>
        <w:ind w:left="1620" w:hanging="1620"/>
        <w:rPr>
          <w:rFonts w:ascii="Arial" w:hAnsi="Arial" w:cs="Arial"/>
          <w:sz w:val="22"/>
          <w:szCs w:val="22"/>
        </w:rPr>
      </w:pPr>
    </w:p>
    <w:p w14:paraId="4E7C45DB" w14:textId="557C2389" w:rsidR="00292095" w:rsidRDefault="00926159">
      <w:pPr>
        <w:tabs>
          <w:tab w:val="left" w:pos="3960"/>
          <w:tab w:val="right" w:pos="4860"/>
          <w:tab w:val="left" w:pos="5040"/>
        </w:tabs>
        <w:ind w:left="1620" w:hanging="1620"/>
        <w:rPr>
          <w:rFonts w:ascii="Arial" w:hAnsi="Arial" w:cs="Arial"/>
          <w:sz w:val="22"/>
          <w:szCs w:val="22"/>
        </w:rPr>
      </w:pPr>
      <w:r>
        <w:rPr>
          <w:rFonts w:ascii="Arial" w:hAnsi="Arial" w:cs="Arial"/>
          <w:sz w:val="22"/>
          <w:szCs w:val="22"/>
        </w:rPr>
        <w:t>Meldegebühren</w:t>
      </w:r>
      <w:r>
        <w:rPr>
          <w:rFonts w:ascii="Arial" w:hAnsi="Arial" w:cs="Arial"/>
          <w:sz w:val="22"/>
          <w:szCs w:val="22"/>
        </w:rPr>
        <w:tab/>
      </w:r>
    </w:p>
    <w:p w14:paraId="1090BE33" w14:textId="77777777" w:rsidR="00292095" w:rsidRDefault="00926159">
      <w:pPr>
        <w:tabs>
          <w:tab w:val="left" w:pos="3960"/>
          <w:tab w:val="right" w:pos="4860"/>
        </w:tabs>
        <w:ind w:left="1620" w:hanging="1620"/>
        <w:rPr>
          <w:rFonts w:ascii="Arial" w:hAnsi="Arial" w:cs="Arial"/>
          <w:sz w:val="22"/>
          <w:szCs w:val="22"/>
        </w:rPr>
      </w:pPr>
      <w:r>
        <w:rPr>
          <w:rFonts w:ascii="Arial" w:hAnsi="Arial" w:cs="Arial"/>
          <w:sz w:val="22"/>
          <w:szCs w:val="22"/>
        </w:rPr>
        <w:tab/>
        <w:t xml:space="preserve">Bundesliga Herren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524C7">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C36E5D">
        <w:rPr>
          <w:rFonts w:ascii="Arial" w:hAnsi="Arial" w:cs="Arial"/>
          <w:sz w:val="22"/>
          <w:szCs w:val="22"/>
        </w:rPr>
        <w:t>2</w:t>
      </w:r>
      <w:r>
        <w:rPr>
          <w:rFonts w:ascii="Arial" w:hAnsi="Arial" w:cs="Arial"/>
          <w:sz w:val="22"/>
          <w:szCs w:val="22"/>
        </w:rPr>
        <w:t>.</w:t>
      </w:r>
      <w:r w:rsidR="00C36E5D">
        <w:rPr>
          <w:rFonts w:ascii="Arial" w:hAnsi="Arial" w:cs="Arial"/>
          <w:sz w:val="22"/>
          <w:szCs w:val="22"/>
        </w:rPr>
        <w:t>0</w:t>
      </w:r>
      <w:r w:rsidR="00B31690">
        <w:rPr>
          <w:rFonts w:ascii="Arial" w:hAnsi="Arial" w:cs="Arial"/>
          <w:sz w:val="22"/>
          <w:szCs w:val="22"/>
        </w:rPr>
        <w:t>0</w:t>
      </w:r>
      <w:r>
        <w:rPr>
          <w:rFonts w:ascii="Arial" w:hAnsi="Arial" w:cs="Arial"/>
          <w:sz w:val="22"/>
          <w:szCs w:val="22"/>
        </w:rPr>
        <w:t>0,--</w:t>
      </w:r>
    </w:p>
    <w:p w14:paraId="1BDD63A0" w14:textId="77777777" w:rsidR="00D93B75" w:rsidRDefault="008524C7" w:rsidP="00D93B75">
      <w:pPr>
        <w:tabs>
          <w:tab w:val="left" w:pos="3960"/>
          <w:tab w:val="right" w:pos="4860"/>
        </w:tabs>
        <w:rPr>
          <w:rFonts w:ascii="Arial" w:hAnsi="Arial" w:cs="Arial"/>
          <w:sz w:val="22"/>
          <w:szCs w:val="22"/>
        </w:rPr>
      </w:pPr>
      <w:r>
        <w:rPr>
          <w:rFonts w:ascii="Arial" w:hAnsi="Arial" w:cs="Arial"/>
          <w:sz w:val="22"/>
          <w:szCs w:val="22"/>
        </w:rPr>
        <w:t xml:space="preserve">                          bei 2 Teams in der Bundesliga Herren </w:t>
      </w:r>
    </w:p>
    <w:p w14:paraId="1743B457" w14:textId="77777777" w:rsidR="00D93B75" w:rsidRDefault="008524C7">
      <w:pPr>
        <w:tabs>
          <w:tab w:val="left" w:pos="3960"/>
          <w:tab w:val="right" w:pos="4860"/>
        </w:tabs>
        <w:ind w:left="1620" w:hanging="1620"/>
        <w:rPr>
          <w:rFonts w:ascii="Arial" w:hAnsi="Arial" w:cs="Arial"/>
          <w:sz w:val="22"/>
          <w:szCs w:val="22"/>
        </w:rPr>
      </w:pPr>
      <w:r>
        <w:rPr>
          <w:rFonts w:ascii="Arial" w:hAnsi="Arial" w:cs="Arial"/>
          <w:sz w:val="22"/>
          <w:szCs w:val="22"/>
        </w:rPr>
        <w:t xml:space="preserve">                          von einem Verein zahlt das 2. Team      € 1.</w:t>
      </w:r>
      <w:r w:rsidR="00C36E5D">
        <w:rPr>
          <w:rFonts w:ascii="Arial" w:hAnsi="Arial" w:cs="Arial"/>
          <w:sz w:val="22"/>
          <w:szCs w:val="22"/>
        </w:rPr>
        <w:t>6</w:t>
      </w:r>
      <w:r>
        <w:rPr>
          <w:rFonts w:ascii="Arial" w:hAnsi="Arial" w:cs="Arial"/>
          <w:sz w:val="22"/>
          <w:szCs w:val="22"/>
        </w:rPr>
        <w:t>50,--</w:t>
      </w:r>
    </w:p>
    <w:p w14:paraId="1B6A1E76" w14:textId="77777777" w:rsidR="00BA67E8" w:rsidRPr="00BA67E8" w:rsidRDefault="00BA67E8" w:rsidP="00BA67E8">
      <w:pPr>
        <w:pStyle w:val="berschrift2"/>
        <w:numPr>
          <w:ilvl w:val="0"/>
          <w:numId w:val="0"/>
        </w:numPr>
        <w:shd w:val="clear" w:color="auto" w:fill="FFFFFF" w:themeFill="background1"/>
        <w:spacing w:line="240" w:lineRule="auto"/>
        <w:ind w:left="576" w:hanging="576"/>
        <w:rPr>
          <w:sz w:val="24"/>
          <w:szCs w:val="24"/>
        </w:rPr>
      </w:pPr>
      <w:bookmarkStart w:id="0" w:name="_Toc469866161"/>
      <w:r w:rsidRPr="00BA67E8">
        <w:rPr>
          <w:sz w:val="24"/>
          <w:szCs w:val="24"/>
        </w:rPr>
        <w:t>§ 3     Teilnahmeberechtigung</w:t>
      </w:r>
      <w:bookmarkEnd w:id="0"/>
    </w:p>
    <w:p w14:paraId="511F58D4" w14:textId="77777777" w:rsidR="00BA67E8" w:rsidRPr="00BA67E8" w:rsidRDefault="00BA67E8" w:rsidP="00BA67E8">
      <w:pPr>
        <w:shd w:val="clear" w:color="auto" w:fill="FFFFFF" w:themeFill="background1"/>
        <w:rPr>
          <w:rFonts w:ascii="Arial" w:hAnsi="Arial" w:cs="Arial"/>
        </w:rPr>
      </w:pPr>
    </w:p>
    <w:p w14:paraId="3A9F8D31"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15F851EB" w14:textId="77777777" w:rsidR="00BA67E8" w:rsidRPr="00BA67E8" w:rsidRDefault="00BA67E8" w:rsidP="00BA67E8">
      <w:pPr>
        <w:shd w:val="clear" w:color="auto" w:fill="FFFFFF" w:themeFill="background1"/>
        <w:rPr>
          <w:rFonts w:ascii="Arial" w:hAnsi="Arial" w:cs="Arial"/>
        </w:rPr>
      </w:pPr>
    </w:p>
    <w:p w14:paraId="726B51ED"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Ein Verein ist nur dann berechtigt, am Spielbetrieb der Bundesligen teilzunehmen, wenn er alle der folgenden Punkte erfüllt:</w:t>
      </w:r>
    </w:p>
    <w:p w14:paraId="1A32DBB9" w14:textId="77777777" w:rsidR="00BA67E8" w:rsidRPr="00BA67E8" w:rsidRDefault="00BA67E8" w:rsidP="00BA67E8">
      <w:pPr>
        <w:shd w:val="clear" w:color="auto" w:fill="FFFFFF" w:themeFill="background1"/>
        <w:rPr>
          <w:rFonts w:ascii="Arial" w:hAnsi="Arial" w:cs="Arial"/>
        </w:rPr>
      </w:pPr>
    </w:p>
    <w:p w14:paraId="2C240DF8" w14:textId="77777777" w:rsidR="00BA67E8" w:rsidRPr="00BA67E8" w:rsidRDefault="00BA67E8" w:rsidP="00BA67E8">
      <w:pPr>
        <w:pStyle w:val="Listenabsatz"/>
        <w:numPr>
          <w:ilvl w:val="0"/>
          <w:numId w:val="7"/>
        </w:numPr>
        <w:shd w:val="clear" w:color="auto" w:fill="FFFFFF" w:themeFill="background1"/>
        <w:spacing w:after="0" w:line="240" w:lineRule="auto"/>
        <w:ind w:hanging="294"/>
        <w:rPr>
          <w:rFonts w:eastAsia="Times New Roman"/>
          <w:sz w:val="24"/>
          <w:szCs w:val="24"/>
        </w:rPr>
      </w:pPr>
      <w:r w:rsidRPr="00BA67E8">
        <w:rPr>
          <w:rFonts w:eastAsia="Times New Roman"/>
          <w:sz w:val="24"/>
          <w:szCs w:val="24"/>
        </w:rPr>
        <w:t>Mitglied in der DSL ist</w:t>
      </w:r>
    </w:p>
    <w:p w14:paraId="7E389AB0" w14:textId="77777777" w:rsidR="00BA67E8" w:rsidRPr="00BA67E8" w:rsidRDefault="00BA67E8" w:rsidP="00BA67E8">
      <w:pPr>
        <w:pStyle w:val="Listenabsatz"/>
        <w:numPr>
          <w:ilvl w:val="1"/>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einem Mitgliedsverband des DSQV angeschlossen ist</w:t>
      </w:r>
    </w:p>
    <w:p w14:paraId="5C934999" w14:textId="77777777" w:rsidR="00BA67E8" w:rsidRPr="00BA67E8" w:rsidRDefault="00BA67E8" w:rsidP="00BA67E8">
      <w:pPr>
        <w:pStyle w:val="Listenabsatz"/>
        <w:numPr>
          <w:ilvl w:val="2"/>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DSL gegenüber keine Zahlungsrückstände aufweist</w:t>
      </w:r>
    </w:p>
    <w:p w14:paraId="197B4F92"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Anerkennung seiner Gemeinnützigkeit durch eine entsprechende, zum Meldezeitpunkt gültige Bestätigung des zuständigen Finanzamtes nachweisen kann</w:t>
      </w:r>
    </w:p>
    <w:p w14:paraId="2AA8577A"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Satzung und Ordnungen der Deutschen Squash Liga anerkennt</w:t>
      </w:r>
    </w:p>
    <w:p w14:paraId="1730A915" w14:textId="77777777" w:rsidR="00BA67E8" w:rsidRPr="00BA67E8" w:rsidRDefault="00BA67E8" w:rsidP="00BA67E8">
      <w:pPr>
        <w:pStyle w:val="Listenabsatz"/>
        <w:numPr>
          <w:ilvl w:val="4"/>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sich den Verbandsordnungen sowie der Verbandsgerichtsbarkeit des DSQV unterwirft</w:t>
      </w:r>
    </w:p>
    <w:p w14:paraId="40D3423A"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 xml:space="preserve">der Verein muss die üblicherweise von Vereinen des jeweiligen Landesverbandes </w:t>
      </w:r>
      <w:proofErr w:type="gramStart"/>
      <w:r w:rsidRPr="00BA67E8">
        <w:rPr>
          <w:rFonts w:eastAsia="Times New Roman"/>
          <w:sz w:val="24"/>
          <w:szCs w:val="24"/>
        </w:rPr>
        <w:t>zu zahlenden Beträge</w:t>
      </w:r>
      <w:proofErr w:type="gramEnd"/>
      <w:r w:rsidRPr="00BA67E8">
        <w:rPr>
          <w:rFonts w:eastAsia="Times New Roman"/>
          <w:sz w:val="24"/>
          <w:szCs w:val="24"/>
        </w:rPr>
        <w:t xml:space="preserve"> an den Landesverband entrichten;</w:t>
      </w:r>
    </w:p>
    <w:p w14:paraId="03A07C5F" w14:textId="77777777" w:rsidR="00BA67E8" w:rsidRPr="00BA67E8" w:rsidRDefault="00BA67E8" w:rsidP="00BA67E8">
      <w:pPr>
        <w:pStyle w:val="Listenabsatz"/>
        <w:shd w:val="clear" w:color="auto" w:fill="FFFFFF" w:themeFill="background1"/>
        <w:spacing w:after="0" w:line="240" w:lineRule="auto"/>
        <w:ind w:left="709"/>
        <w:rPr>
          <w:rFonts w:eastAsia="Times New Roman"/>
          <w:sz w:val="24"/>
          <w:szCs w:val="24"/>
        </w:rPr>
      </w:pPr>
      <w:r w:rsidRPr="00BA67E8">
        <w:rPr>
          <w:rFonts w:eastAsia="Times New Roman"/>
          <w:sz w:val="24"/>
          <w:szCs w:val="24"/>
        </w:rPr>
        <w:t>Dies gilt auch für das Jugendfördergeld</w:t>
      </w:r>
    </w:p>
    <w:p w14:paraId="3ECFFF0F"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über einen E-Mail-Anschluss für den Schriftverkehr zwischen DSL und Vereinen verfügen</w:t>
      </w:r>
    </w:p>
    <w:p w14:paraId="4C78C547" w14:textId="77777777" w:rsidR="00BA67E8" w:rsidRPr="00BA67E8" w:rsidRDefault="00BA67E8" w:rsidP="00BA67E8">
      <w:pPr>
        <w:shd w:val="clear" w:color="auto" w:fill="FFFFFF" w:themeFill="background1"/>
        <w:rPr>
          <w:rFonts w:ascii="Arial" w:hAnsi="Arial" w:cs="Arial"/>
        </w:rPr>
      </w:pPr>
    </w:p>
    <w:p w14:paraId="50352509"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21DAA7DB" w14:textId="77777777" w:rsidR="00BA67E8" w:rsidRPr="00BA67E8" w:rsidRDefault="00BA67E8" w:rsidP="00BA67E8">
      <w:pPr>
        <w:shd w:val="clear" w:color="auto" w:fill="FFFFFF" w:themeFill="background1"/>
        <w:rPr>
          <w:rFonts w:ascii="Arial" w:hAnsi="Arial" w:cs="Arial"/>
        </w:rPr>
      </w:pPr>
    </w:p>
    <w:p w14:paraId="5C66516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Der Verein ist ferner verpflichtet, die aus Verträgen zwischen der DSL und ihren Vertragspartnern und Sponsoren sowie Rundfunk- und Fernsehanstalten/-unternehmen andererseits resultierenden Pflichten der DSL, wie sie aus dem Anhang zu dieser Ordnung ersichtlich sind, als auch für ihn verbindlich anzuerkennen und zu erfüllen und alles zu unterlassen, was zu einer Verletzung dieser Pflichten führen würde. </w:t>
      </w:r>
    </w:p>
    <w:p w14:paraId="5C4CC164" w14:textId="77777777" w:rsidR="00BA67E8" w:rsidRPr="00BA67E8" w:rsidRDefault="00BA67E8" w:rsidP="00BA67E8">
      <w:pPr>
        <w:shd w:val="clear" w:color="auto" w:fill="FFFFFF" w:themeFill="background1"/>
        <w:rPr>
          <w:rFonts w:ascii="Arial" w:hAnsi="Arial" w:cs="Arial"/>
        </w:rPr>
      </w:pPr>
    </w:p>
    <w:p w14:paraId="07A3FA4A" w14:textId="6F7DF29F" w:rsidR="00667F56" w:rsidRDefault="00667F56" w:rsidP="00BA67E8">
      <w:pPr>
        <w:shd w:val="clear" w:color="auto" w:fill="FFFFFF" w:themeFill="background1"/>
        <w:rPr>
          <w:rFonts w:ascii="Arial" w:hAnsi="Arial" w:cs="Arial"/>
          <w:b/>
        </w:rPr>
      </w:pPr>
      <w:r>
        <w:rPr>
          <w:rFonts w:ascii="Arial" w:hAnsi="Arial" w:cs="Arial"/>
          <w:b/>
        </w:rPr>
        <w:br w:type="page"/>
      </w:r>
    </w:p>
    <w:p w14:paraId="4DD1BAE4" w14:textId="77777777" w:rsidR="00BA67E8" w:rsidRDefault="00BA67E8" w:rsidP="00BA67E8">
      <w:pPr>
        <w:shd w:val="clear" w:color="auto" w:fill="FFFFFF" w:themeFill="background1"/>
        <w:rPr>
          <w:rFonts w:ascii="Arial" w:hAnsi="Arial" w:cs="Arial"/>
          <w:b/>
        </w:rPr>
      </w:pPr>
    </w:p>
    <w:p w14:paraId="3C1D56B4" w14:textId="513EEEE2" w:rsidR="00BA67E8" w:rsidRDefault="00BA67E8" w:rsidP="00BA67E8">
      <w:pPr>
        <w:shd w:val="clear" w:color="auto" w:fill="FFFFFF" w:themeFill="background1"/>
        <w:rPr>
          <w:rFonts w:ascii="Arial" w:hAnsi="Arial" w:cs="Arial"/>
          <w:b/>
        </w:rPr>
      </w:pPr>
    </w:p>
    <w:p w14:paraId="765F3488" w14:textId="77777777" w:rsidR="00667F56" w:rsidRPr="00BA67E8" w:rsidRDefault="00667F56" w:rsidP="00BA67E8">
      <w:pPr>
        <w:shd w:val="clear" w:color="auto" w:fill="FFFFFF" w:themeFill="background1"/>
        <w:rPr>
          <w:rFonts w:ascii="Arial" w:hAnsi="Arial" w:cs="Arial"/>
          <w:b/>
        </w:rPr>
      </w:pPr>
    </w:p>
    <w:p w14:paraId="4C940DDC"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3.</w:t>
      </w:r>
      <w:r w:rsidRPr="00BA67E8">
        <w:rPr>
          <w:rFonts w:ascii="Arial" w:hAnsi="Arial" w:cs="Arial"/>
        </w:rPr>
        <w:t xml:space="preserve"> </w:t>
      </w:r>
    </w:p>
    <w:p w14:paraId="66E47BEC" w14:textId="77777777" w:rsidR="00BA67E8" w:rsidRPr="00BA67E8" w:rsidRDefault="00BA67E8" w:rsidP="00BA67E8">
      <w:pPr>
        <w:shd w:val="clear" w:color="auto" w:fill="FFFFFF" w:themeFill="background1"/>
        <w:rPr>
          <w:rFonts w:ascii="Arial" w:hAnsi="Arial" w:cs="Arial"/>
        </w:rPr>
      </w:pPr>
    </w:p>
    <w:p w14:paraId="6673061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Mit der Anmeldung zur Bundesliga verpflichtet sich der Verein dazu, alle Vorgaben zur Außendarstellung und Sponsorenpräsentation gemäß Anhang dieser Ordnung umzusetzen. </w:t>
      </w:r>
    </w:p>
    <w:p w14:paraId="65BE90A0" w14:textId="77777777" w:rsidR="00BA67E8" w:rsidRPr="00BA67E8" w:rsidRDefault="00BA67E8" w:rsidP="00BA67E8">
      <w:pPr>
        <w:shd w:val="clear" w:color="auto" w:fill="FFFFFF" w:themeFill="background1"/>
        <w:rPr>
          <w:rFonts w:ascii="Arial" w:hAnsi="Arial" w:cs="Arial"/>
        </w:rPr>
      </w:pPr>
    </w:p>
    <w:p w14:paraId="5ABF4142"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4.</w:t>
      </w:r>
      <w:r w:rsidRPr="00BA67E8">
        <w:rPr>
          <w:rFonts w:ascii="Arial" w:hAnsi="Arial" w:cs="Arial"/>
        </w:rPr>
        <w:t xml:space="preserve"> </w:t>
      </w:r>
    </w:p>
    <w:p w14:paraId="763779D5" w14:textId="77777777" w:rsidR="00BA67E8" w:rsidRPr="00BA67E8" w:rsidRDefault="00BA67E8" w:rsidP="00BA67E8">
      <w:pPr>
        <w:shd w:val="clear" w:color="auto" w:fill="FFFFFF" w:themeFill="background1"/>
        <w:rPr>
          <w:rFonts w:ascii="Arial" w:hAnsi="Arial" w:cs="Arial"/>
        </w:rPr>
      </w:pPr>
    </w:p>
    <w:p w14:paraId="4949E00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Für die Durchführung der Wettkämpfe müssen in der/den Heimanlage(n) des Vereins mindestens zwei Courts zur Verfügung stehen, die den WSF- und DSQV Squashcourt-Spezifikationen der </w:t>
      </w:r>
      <w:r w:rsidR="00C36E5D">
        <w:rPr>
          <w:rFonts w:ascii="Arial" w:hAnsi="Arial" w:cs="Arial"/>
        </w:rPr>
        <w:t xml:space="preserve">World Squash </w:t>
      </w:r>
      <w:proofErr w:type="spellStart"/>
      <w:r w:rsidR="00C36E5D">
        <w:rPr>
          <w:rFonts w:ascii="Arial" w:hAnsi="Arial" w:cs="Arial"/>
        </w:rPr>
        <w:t>Federation</w:t>
      </w:r>
      <w:proofErr w:type="spellEnd"/>
      <w:r w:rsidRPr="00BA67E8">
        <w:rPr>
          <w:rFonts w:ascii="Arial" w:hAnsi="Arial" w:cs="Arial"/>
        </w:rPr>
        <w:t xml:space="preserve"> entsprechen. </w:t>
      </w:r>
    </w:p>
    <w:p w14:paraId="322566B5" w14:textId="77777777" w:rsidR="00BA67E8" w:rsidRPr="00BA67E8" w:rsidRDefault="00BA67E8" w:rsidP="00BA67E8">
      <w:pPr>
        <w:shd w:val="clear" w:color="auto" w:fill="FFFFFF" w:themeFill="background1"/>
        <w:rPr>
          <w:rFonts w:ascii="Arial" w:hAnsi="Arial" w:cs="Arial"/>
        </w:rPr>
      </w:pPr>
    </w:p>
    <w:p w14:paraId="5FE1FDA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5.</w:t>
      </w:r>
      <w:r w:rsidRPr="00BA67E8">
        <w:rPr>
          <w:rFonts w:ascii="Arial" w:hAnsi="Arial" w:cs="Arial"/>
        </w:rPr>
        <w:t xml:space="preserve"> </w:t>
      </w:r>
    </w:p>
    <w:p w14:paraId="7BCBD516" w14:textId="77777777" w:rsidR="00BA67E8" w:rsidRPr="00BA67E8" w:rsidRDefault="00BA67E8" w:rsidP="00BA67E8">
      <w:pPr>
        <w:shd w:val="clear" w:color="auto" w:fill="FFFFFF" w:themeFill="background1"/>
        <w:rPr>
          <w:rFonts w:ascii="Arial" w:hAnsi="Arial" w:cs="Arial"/>
        </w:rPr>
      </w:pPr>
    </w:p>
    <w:p w14:paraId="55BAB7C2"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Von jedem Verein ist ein Meldegeld zu entrichten, dessen Höhe in der Kosten- und Gebührenordnung der DSL festgelegt ist.</w:t>
      </w:r>
    </w:p>
    <w:p w14:paraId="77287699" w14:textId="77777777" w:rsidR="00BA67E8" w:rsidRDefault="00BA67E8" w:rsidP="00BA67E8">
      <w:pPr>
        <w:shd w:val="clear" w:color="auto" w:fill="FFFFFF" w:themeFill="background1"/>
      </w:pPr>
    </w:p>
    <w:p w14:paraId="665AC5B7" w14:textId="77777777" w:rsidR="00D93B75" w:rsidRDefault="00D93B75">
      <w:pPr>
        <w:tabs>
          <w:tab w:val="left" w:pos="3960"/>
          <w:tab w:val="right" w:pos="4860"/>
        </w:tabs>
        <w:ind w:left="1620" w:hanging="1620"/>
        <w:rPr>
          <w:rFonts w:ascii="Arial" w:hAnsi="Arial" w:cs="Arial"/>
          <w:sz w:val="22"/>
          <w:szCs w:val="22"/>
        </w:rPr>
      </w:pPr>
    </w:p>
    <w:p w14:paraId="435FDA51" w14:textId="77777777" w:rsidR="00292095" w:rsidRDefault="00292095">
      <w:pPr>
        <w:tabs>
          <w:tab w:val="left" w:pos="3960"/>
          <w:tab w:val="right" w:pos="4860"/>
        </w:tabs>
        <w:ind w:left="1620" w:hanging="1620"/>
        <w:rPr>
          <w:rFonts w:ascii="Arial" w:hAnsi="Arial" w:cs="Arial"/>
          <w:sz w:val="22"/>
          <w:szCs w:val="22"/>
        </w:rPr>
      </w:pPr>
    </w:p>
    <w:p w14:paraId="4F47314A" w14:textId="77777777" w:rsidR="00292095" w:rsidRPr="00BA67E8" w:rsidRDefault="00926159">
      <w:pPr>
        <w:rPr>
          <w:rFonts w:ascii="Arial" w:hAnsi="Arial" w:cs="Arial"/>
          <w:b/>
        </w:rPr>
      </w:pPr>
      <w:r w:rsidRPr="00BA67E8">
        <w:rPr>
          <w:rFonts w:ascii="Arial" w:hAnsi="Arial" w:cs="Arial"/>
          <w:b/>
        </w:rPr>
        <w:t xml:space="preserve">§ 4 </w:t>
      </w:r>
      <w:r w:rsidR="008F7E26" w:rsidRPr="00BA67E8">
        <w:rPr>
          <w:rFonts w:ascii="Arial" w:hAnsi="Arial" w:cs="Arial"/>
          <w:b/>
        </w:rPr>
        <w:t xml:space="preserve">Bundesligaordnung: </w:t>
      </w:r>
      <w:r w:rsidRPr="00BA67E8">
        <w:rPr>
          <w:rFonts w:ascii="Arial" w:hAnsi="Arial" w:cs="Arial"/>
          <w:b/>
        </w:rPr>
        <w:t xml:space="preserve">Mannschaftsmeldung </w:t>
      </w:r>
    </w:p>
    <w:p w14:paraId="793AB1E1" w14:textId="77777777" w:rsidR="00292095" w:rsidRDefault="00292095">
      <w:pPr>
        <w:rPr>
          <w:rFonts w:ascii="Arial" w:hAnsi="Arial" w:cs="Arial"/>
          <w:sz w:val="22"/>
          <w:szCs w:val="22"/>
        </w:rPr>
      </w:pPr>
    </w:p>
    <w:p w14:paraId="5BC7085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7D96BD66" w14:textId="77777777" w:rsidR="00BA67E8" w:rsidRPr="00BA67E8" w:rsidRDefault="00BA67E8" w:rsidP="00BA67E8">
      <w:pPr>
        <w:shd w:val="clear" w:color="auto" w:fill="FFFFFF" w:themeFill="background1"/>
        <w:rPr>
          <w:rFonts w:ascii="Arial" w:hAnsi="Arial" w:cs="Arial"/>
        </w:rPr>
      </w:pPr>
    </w:p>
    <w:p w14:paraId="1AECF82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ist schriftlich auf dem vom DSL-Vorstand vorgeschriebenen Formular an die Geschäftsstelle der DSL zu richten. Für die Fristwahrung ist der Eingang der Mail bzw. des Fax maßgebend. Die Meldung gilt mit Veröffentlichung auf der Website der Squash-Bundesliga oder schriftlicher Rückbestätigung durch den Bundesliga-Spielleiter und/oder DSL-Vorstand als bestätigt. Eine Meldung unter Vorbehalten ist auch ohne Widerspruch ungültig.</w:t>
      </w:r>
    </w:p>
    <w:p w14:paraId="0FF9B596" w14:textId="77777777" w:rsidR="00BA67E8" w:rsidRPr="00BA67E8" w:rsidRDefault="00BA67E8" w:rsidP="00BA67E8">
      <w:pPr>
        <w:shd w:val="clear" w:color="auto" w:fill="FFFFFF" w:themeFill="background1"/>
        <w:rPr>
          <w:rFonts w:ascii="Arial" w:hAnsi="Arial" w:cs="Arial"/>
        </w:rPr>
      </w:pPr>
    </w:p>
    <w:p w14:paraId="79B7E9CB"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1F911AB1" w14:textId="77777777" w:rsidR="00BA67E8" w:rsidRPr="00BA67E8" w:rsidRDefault="00BA67E8" w:rsidP="00BA67E8">
      <w:pPr>
        <w:shd w:val="clear" w:color="auto" w:fill="FFFFFF" w:themeFill="background1"/>
        <w:rPr>
          <w:rFonts w:ascii="Arial" w:hAnsi="Arial" w:cs="Arial"/>
        </w:rPr>
      </w:pPr>
    </w:p>
    <w:p w14:paraId="1CB9BB37"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muss vom Vereinsvorstand i. S. d. § 26 BGB (lt. Vereinssatzung zeichnungsberechtigt ist) unterschrieben sein.</w:t>
      </w:r>
    </w:p>
    <w:p w14:paraId="1C4FE854" w14:textId="77777777" w:rsidR="00BA67E8" w:rsidRPr="00BA67E8" w:rsidRDefault="00BA67E8" w:rsidP="00BA67E8">
      <w:pPr>
        <w:shd w:val="clear" w:color="auto" w:fill="FFFFFF" w:themeFill="background1"/>
        <w:rPr>
          <w:rFonts w:ascii="Arial" w:hAnsi="Arial" w:cs="Arial"/>
        </w:rPr>
      </w:pPr>
    </w:p>
    <w:p w14:paraId="40908C99" w14:textId="77777777" w:rsidR="00BA67E8" w:rsidRPr="00BA67E8" w:rsidRDefault="00BA67E8" w:rsidP="00BA67E8">
      <w:pPr>
        <w:shd w:val="clear" w:color="auto" w:fill="FFFFFF" w:themeFill="background1"/>
        <w:rPr>
          <w:rFonts w:ascii="Arial" w:hAnsi="Arial" w:cs="Arial"/>
          <w:b/>
        </w:rPr>
      </w:pPr>
      <w:r w:rsidRPr="00BA67E8">
        <w:rPr>
          <w:rFonts w:ascii="Arial" w:hAnsi="Arial" w:cs="Arial"/>
          <w:b/>
        </w:rPr>
        <w:t>3.</w:t>
      </w:r>
      <w:r w:rsidRPr="00BA67E8">
        <w:rPr>
          <w:rFonts w:ascii="Arial" w:hAnsi="Arial" w:cs="Arial"/>
          <w:b/>
        </w:rPr>
        <w:tab/>
        <w:t>Termine</w:t>
      </w:r>
    </w:p>
    <w:p w14:paraId="59F1F6F6" w14:textId="77777777" w:rsidR="00BA67E8" w:rsidRPr="00BA67E8" w:rsidRDefault="00BA67E8" w:rsidP="00BA67E8">
      <w:pPr>
        <w:shd w:val="clear" w:color="auto" w:fill="FFFFFF" w:themeFill="background1"/>
        <w:rPr>
          <w:rFonts w:ascii="Arial" w:hAnsi="Arial" w:cs="Arial"/>
        </w:rPr>
      </w:pPr>
    </w:p>
    <w:p w14:paraId="329C1E80" w14:textId="1B032701"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Meldeschluss kommende Saison: </w:t>
      </w:r>
      <w:r w:rsidRPr="00BA67E8">
        <w:rPr>
          <w:rFonts w:ascii="Arial" w:hAnsi="Arial" w:cs="Arial"/>
        </w:rPr>
        <w:tab/>
      </w:r>
      <w:r w:rsidRPr="00BA67E8">
        <w:rPr>
          <w:rFonts w:ascii="Arial" w:hAnsi="Arial" w:cs="Arial"/>
        </w:rPr>
        <w:tab/>
      </w:r>
      <w:r w:rsidRPr="00BA67E8">
        <w:rPr>
          <w:rFonts w:ascii="Arial" w:hAnsi="Arial" w:cs="Arial"/>
          <w:b/>
        </w:rPr>
        <w:t xml:space="preserve">             </w:t>
      </w:r>
      <w:r w:rsidR="00DC3B5E">
        <w:rPr>
          <w:rFonts w:ascii="Arial" w:hAnsi="Arial" w:cs="Arial"/>
          <w:b/>
        </w:rPr>
        <w:t>30</w:t>
      </w:r>
      <w:r w:rsidRPr="00BA67E8">
        <w:rPr>
          <w:rFonts w:ascii="Arial" w:hAnsi="Arial" w:cs="Arial"/>
          <w:b/>
        </w:rPr>
        <w:t>.0</w:t>
      </w:r>
      <w:r w:rsidR="00DC3B5E">
        <w:rPr>
          <w:rFonts w:ascii="Arial" w:hAnsi="Arial" w:cs="Arial"/>
          <w:b/>
        </w:rPr>
        <w:t>6</w:t>
      </w:r>
      <w:r>
        <w:rPr>
          <w:rFonts w:ascii="Arial" w:hAnsi="Arial" w:cs="Arial"/>
          <w:b/>
        </w:rPr>
        <w:t>.</w:t>
      </w:r>
      <w:r w:rsidRPr="00BA67E8">
        <w:rPr>
          <w:rFonts w:ascii="Arial" w:hAnsi="Arial" w:cs="Arial"/>
          <w:b/>
        </w:rPr>
        <w:t xml:space="preserve"> des laufenden Jahres</w:t>
      </w:r>
      <w:r w:rsidRPr="00BA67E8">
        <w:rPr>
          <w:rFonts w:ascii="Arial" w:hAnsi="Arial" w:cs="Arial"/>
        </w:rPr>
        <w:t xml:space="preserve">  </w:t>
      </w:r>
    </w:p>
    <w:p w14:paraId="2A4AD3E4" w14:textId="77777777" w:rsidR="00BA67E8" w:rsidRPr="00BA67E8" w:rsidRDefault="00BA67E8" w:rsidP="00BA67E8">
      <w:pPr>
        <w:shd w:val="clear" w:color="auto" w:fill="FFFFFF" w:themeFill="background1"/>
        <w:rPr>
          <w:rFonts w:ascii="Arial" w:hAnsi="Arial" w:cs="Arial"/>
        </w:rPr>
      </w:pPr>
    </w:p>
    <w:p w14:paraId="13AF9EEF"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Hier werden zunächst alle Meldungen berücksichtigt, die fristgerecht eingegangen sind. Gehen mehr Meldungen ein, als Plätze in einer Liga vorhanden sind, werden die Plätze in Reihenfolge der sportlichen Qualifikation für die entsprechende Liga zum Ende der Saison vergeben.</w:t>
      </w:r>
    </w:p>
    <w:p w14:paraId="5370E6C7" w14:textId="2DC9D908" w:rsidR="00667F56" w:rsidRDefault="00667F56" w:rsidP="00BA67E8">
      <w:pPr>
        <w:shd w:val="clear" w:color="auto" w:fill="FFFFFF" w:themeFill="background1"/>
        <w:rPr>
          <w:rFonts w:ascii="Arial" w:hAnsi="Arial" w:cs="Arial"/>
        </w:rPr>
      </w:pPr>
      <w:r>
        <w:rPr>
          <w:rFonts w:ascii="Arial" w:hAnsi="Arial" w:cs="Arial"/>
        </w:rPr>
        <w:br w:type="page"/>
      </w:r>
    </w:p>
    <w:p w14:paraId="3397E4E5" w14:textId="6534FFA1" w:rsidR="00BA67E8" w:rsidRDefault="00BA67E8" w:rsidP="00BA67E8">
      <w:pPr>
        <w:shd w:val="clear" w:color="auto" w:fill="FFFFFF" w:themeFill="background1"/>
        <w:rPr>
          <w:rFonts w:ascii="Arial" w:hAnsi="Arial" w:cs="Arial"/>
        </w:rPr>
      </w:pPr>
    </w:p>
    <w:p w14:paraId="3D3FA68B" w14:textId="4DE50148" w:rsidR="00667F56" w:rsidRDefault="00667F56" w:rsidP="00BA67E8">
      <w:pPr>
        <w:shd w:val="clear" w:color="auto" w:fill="FFFFFF" w:themeFill="background1"/>
        <w:rPr>
          <w:rFonts w:ascii="Arial" w:hAnsi="Arial" w:cs="Arial"/>
        </w:rPr>
      </w:pPr>
    </w:p>
    <w:p w14:paraId="656EF860" w14:textId="77777777" w:rsidR="00667F56" w:rsidRPr="00BA67E8" w:rsidRDefault="00667F56" w:rsidP="00BA67E8">
      <w:pPr>
        <w:shd w:val="clear" w:color="auto" w:fill="FFFFFF" w:themeFill="background1"/>
        <w:rPr>
          <w:rFonts w:ascii="Arial" w:hAnsi="Arial" w:cs="Arial"/>
        </w:rPr>
      </w:pPr>
    </w:p>
    <w:p w14:paraId="2D5243B9" w14:textId="18BDEC7C" w:rsidR="00BA67E8" w:rsidRPr="00BA67E8" w:rsidRDefault="00BA67E8" w:rsidP="00BA67E8">
      <w:pPr>
        <w:shd w:val="clear" w:color="auto" w:fill="FFFFFF" w:themeFill="background1"/>
        <w:rPr>
          <w:rFonts w:ascii="Arial" w:hAnsi="Arial" w:cs="Arial"/>
        </w:rPr>
      </w:pPr>
      <w:r w:rsidRPr="00DC3B5E">
        <w:rPr>
          <w:rFonts w:ascii="Arial" w:hAnsi="Arial" w:cs="Arial"/>
          <w:b/>
        </w:rPr>
        <w:t>b)</w:t>
      </w:r>
      <w:r w:rsidRPr="00DC3B5E">
        <w:rPr>
          <w:rFonts w:ascii="Arial" w:hAnsi="Arial" w:cs="Arial"/>
        </w:rPr>
        <w:t xml:space="preserve"> </w:t>
      </w:r>
      <w:r w:rsidR="00C000F5" w:rsidRPr="00DC3B5E">
        <w:rPr>
          <w:rFonts w:ascii="Arial" w:hAnsi="Arial" w:cs="Arial"/>
        </w:rPr>
        <w:t xml:space="preserve">  </w:t>
      </w:r>
      <w:r w:rsidR="00C000F5" w:rsidRPr="00DC3B5E">
        <w:rPr>
          <w:rFonts w:ascii="Arial" w:hAnsi="Arial" w:cs="Arial"/>
          <w:b/>
          <w:bCs/>
          <w:i/>
          <w:iCs/>
        </w:rPr>
        <w:t>Anmerkung: 202</w:t>
      </w:r>
      <w:r w:rsidR="00111BAF" w:rsidRPr="00DC3B5E">
        <w:rPr>
          <w:rFonts w:ascii="Arial" w:hAnsi="Arial" w:cs="Arial"/>
          <w:b/>
          <w:bCs/>
          <w:i/>
          <w:iCs/>
        </w:rPr>
        <w:t>2</w:t>
      </w:r>
      <w:r w:rsidR="00C000F5" w:rsidRPr="00DC3B5E">
        <w:rPr>
          <w:rFonts w:ascii="Arial" w:hAnsi="Arial" w:cs="Arial"/>
          <w:b/>
          <w:bCs/>
          <w:i/>
          <w:iCs/>
        </w:rPr>
        <w:t xml:space="preserve"> nicht relevant wegen Corona-</w:t>
      </w:r>
      <w:r w:rsidR="004B227A" w:rsidRPr="00DC3B5E">
        <w:rPr>
          <w:rFonts w:ascii="Arial" w:hAnsi="Arial" w:cs="Arial"/>
          <w:b/>
          <w:bCs/>
          <w:i/>
          <w:iCs/>
        </w:rPr>
        <w:t>Situation</w:t>
      </w:r>
    </w:p>
    <w:p w14:paraId="47FCEB78" w14:textId="77777777" w:rsidR="00BA67E8" w:rsidRPr="00BA67E8" w:rsidRDefault="00BA67E8" w:rsidP="00BA67E8">
      <w:pPr>
        <w:shd w:val="clear" w:color="auto" w:fill="FFFFFF" w:themeFill="background1"/>
        <w:rPr>
          <w:rFonts w:ascii="Arial" w:hAnsi="Arial" w:cs="Arial"/>
        </w:rPr>
      </w:pPr>
    </w:p>
    <w:p w14:paraId="4CE23D93" w14:textId="77777777" w:rsidR="00BA67E8" w:rsidRPr="00BA67E8" w:rsidRDefault="00BA67E8" w:rsidP="00BA67E8">
      <w:pPr>
        <w:shd w:val="clear" w:color="auto" w:fill="FFFFFF" w:themeFill="background1"/>
        <w:rPr>
          <w:rFonts w:ascii="Arial" w:hAnsi="Arial" w:cs="Arial"/>
        </w:rPr>
      </w:pPr>
      <w:r w:rsidRPr="00C000F5">
        <w:rPr>
          <w:rFonts w:ascii="Arial" w:hAnsi="Arial" w:cs="Arial"/>
        </w:rPr>
        <w:t xml:space="preserve">Meldung freier Aufstiegsplätze an den DSQV:               </w:t>
      </w:r>
      <w:r w:rsidRPr="00C000F5">
        <w:rPr>
          <w:rFonts w:ascii="Arial" w:hAnsi="Arial" w:cs="Arial"/>
          <w:b/>
        </w:rPr>
        <w:t>01.04. des laufenden Jahres</w:t>
      </w:r>
    </w:p>
    <w:p w14:paraId="1E610838" w14:textId="77777777" w:rsidR="00BA67E8" w:rsidRPr="00BA67E8" w:rsidRDefault="00BA67E8" w:rsidP="00BA67E8">
      <w:pPr>
        <w:shd w:val="clear" w:color="auto" w:fill="FFFFFF" w:themeFill="background1"/>
        <w:rPr>
          <w:rFonts w:ascii="Arial" w:hAnsi="Arial" w:cs="Arial"/>
        </w:rPr>
      </w:pPr>
    </w:p>
    <w:p w14:paraId="0B8521B1" w14:textId="77777777" w:rsidR="00C36E5D" w:rsidRDefault="00C36E5D" w:rsidP="00BA67E8">
      <w:pPr>
        <w:shd w:val="clear" w:color="auto" w:fill="FFFFFF" w:themeFill="background1"/>
        <w:rPr>
          <w:rFonts w:ascii="Arial" w:hAnsi="Arial" w:cs="Arial"/>
          <w:highlight w:val="yellow"/>
        </w:rPr>
      </w:pPr>
    </w:p>
    <w:p w14:paraId="0D6A3282" w14:textId="77777777" w:rsidR="00C36E5D" w:rsidRDefault="00C36E5D" w:rsidP="00BA67E8">
      <w:pPr>
        <w:shd w:val="clear" w:color="auto" w:fill="FFFFFF" w:themeFill="background1"/>
        <w:rPr>
          <w:rFonts w:ascii="Arial" w:hAnsi="Arial" w:cs="Arial"/>
          <w:highlight w:val="yellow"/>
        </w:rPr>
      </w:pPr>
    </w:p>
    <w:p w14:paraId="3E206956" w14:textId="77777777" w:rsidR="00BA67E8" w:rsidRPr="00BA67E8" w:rsidRDefault="00BA67E8" w:rsidP="00BA67E8">
      <w:pPr>
        <w:shd w:val="clear" w:color="auto" w:fill="FFFFFF" w:themeFill="background1"/>
        <w:rPr>
          <w:rFonts w:ascii="Arial" w:hAnsi="Arial" w:cs="Arial"/>
        </w:rPr>
      </w:pPr>
      <w:r w:rsidRPr="00F65418">
        <w:rPr>
          <w:rFonts w:ascii="Arial" w:hAnsi="Arial" w:cs="Arial"/>
        </w:rPr>
        <w:t>Am 01.04.</w:t>
      </w:r>
      <w:r w:rsidRPr="00BA67E8">
        <w:rPr>
          <w:rFonts w:ascii="Arial" w:hAnsi="Arial" w:cs="Arial"/>
        </w:rPr>
        <w:t xml:space="preserve"> werden alle bis zu diesem Zeitpunkt nicht durch Meldungen vergebenen, freien und aufstiegsrelevanten Plätze der Herren-Bundesligen und der Damen-Bundesliga an den DSQV zur Durchführung der Bundesliga-Aufstiegsrunden gemeldet. </w:t>
      </w:r>
    </w:p>
    <w:p w14:paraId="7C75E659" w14:textId="77777777" w:rsidR="00BA67E8" w:rsidRPr="00BA67E8" w:rsidRDefault="00BA67E8" w:rsidP="00BA67E8">
      <w:pPr>
        <w:shd w:val="clear" w:color="auto" w:fill="FFFFFF" w:themeFill="background1"/>
        <w:rPr>
          <w:rFonts w:ascii="Arial" w:hAnsi="Arial" w:cs="Arial"/>
        </w:rPr>
      </w:pPr>
    </w:p>
    <w:p w14:paraId="5212E9EE" w14:textId="420B346A" w:rsidR="00BA67E8" w:rsidRPr="00BA67E8" w:rsidRDefault="00BA67E8" w:rsidP="00BA67E8">
      <w:pPr>
        <w:shd w:val="clear" w:color="auto" w:fill="FFFFFF" w:themeFill="background1"/>
        <w:rPr>
          <w:rFonts w:ascii="Arial" w:hAnsi="Arial" w:cs="Arial"/>
        </w:rPr>
      </w:pPr>
      <w:r w:rsidRPr="00DC3B5E">
        <w:rPr>
          <w:rFonts w:ascii="Arial" w:hAnsi="Arial" w:cs="Arial"/>
          <w:b/>
        </w:rPr>
        <w:t>c)</w:t>
      </w:r>
      <w:r w:rsidRPr="00DC3B5E">
        <w:rPr>
          <w:rFonts w:ascii="Arial" w:hAnsi="Arial" w:cs="Arial"/>
        </w:rPr>
        <w:t xml:space="preserve"> </w:t>
      </w:r>
      <w:r w:rsidR="004B227A" w:rsidRPr="00DC3B5E">
        <w:rPr>
          <w:rFonts w:ascii="Arial" w:hAnsi="Arial" w:cs="Arial"/>
          <w:b/>
          <w:bCs/>
          <w:i/>
          <w:iCs/>
        </w:rPr>
        <w:t>Anmerkung: 202</w:t>
      </w:r>
      <w:r w:rsidR="00DC3B5E" w:rsidRPr="00DC3B5E">
        <w:rPr>
          <w:rFonts w:ascii="Arial" w:hAnsi="Arial" w:cs="Arial"/>
          <w:b/>
          <w:bCs/>
          <w:i/>
          <w:iCs/>
        </w:rPr>
        <w:t>2</w:t>
      </w:r>
      <w:r w:rsidR="004B227A" w:rsidRPr="00DC3B5E">
        <w:rPr>
          <w:rFonts w:ascii="Arial" w:hAnsi="Arial" w:cs="Arial"/>
          <w:b/>
          <w:bCs/>
          <w:i/>
          <w:iCs/>
        </w:rPr>
        <w:t xml:space="preserve"> nicht relevant wegen nicht ausgetragener Aufstiegsrunden</w:t>
      </w:r>
    </w:p>
    <w:p w14:paraId="3AA52435" w14:textId="77777777" w:rsidR="00BA67E8" w:rsidRPr="00BA67E8" w:rsidRDefault="00BA67E8" w:rsidP="00BA67E8">
      <w:pPr>
        <w:shd w:val="clear" w:color="auto" w:fill="FFFFFF" w:themeFill="background1"/>
        <w:rPr>
          <w:rFonts w:ascii="Arial" w:hAnsi="Arial" w:cs="Arial"/>
        </w:rPr>
      </w:pPr>
    </w:p>
    <w:p w14:paraId="6C6AC97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Plätze, die nicht durch die Bundesligaaufstiegsrunde belegt werden konnten, gehen danach direkt nach Abschluss der Aufstiegsrunde an die Squash-Bundesliga zurück und werden gemäß den Regelungen der §§ 4.3.a und 23.1 vergeben. </w:t>
      </w:r>
    </w:p>
    <w:p w14:paraId="57BEB2C4" w14:textId="77777777" w:rsidR="00BA67E8" w:rsidRPr="00BA67E8" w:rsidRDefault="00BA67E8" w:rsidP="00BA67E8">
      <w:pPr>
        <w:shd w:val="clear" w:color="auto" w:fill="FFFFFF" w:themeFill="background1"/>
        <w:rPr>
          <w:rFonts w:ascii="Arial" w:hAnsi="Arial" w:cs="Arial"/>
        </w:rPr>
      </w:pPr>
    </w:p>
    <w:p w14:paraId="49DCE464" w14:textId="0EDAC723" w:rsidR="00BA67E8" w:rsidRPr="00BA67E8" w:rsidRDefault="00BA67E8" w:rsidP="00BA67E8">
      <w:pPr>
        <w:shd w:val="clear" w:color="auto" w:fill="FFFFFF" w:themeFill="background1"/>
        <w:rPr>
          <w:rFonts w:ascii="Arial" w:hAnsi="Arial" w:cs="Arial"/>
        </w:rPr>
      </w:pPr>
      <w:r w:rsidRPr="00DC3B5E">
        <w:rPr>
          <w:rFonts w:ascii="Arial" w:hAnsi="Arial" w:cs="Arial"/>
          <w:b/>
        </w:rPr>
        <w:t>d)</w:t>
      </w:r>
      <w:r w:rsidRPr="00DC3B5E">
        <w:rPr>
          <w:rFonts w:ascii="Arial" w:hAnsi="Arial" w:cs="Arial"/>
        </w:rPr>
        <w:t xml:space="preserve"> </w:t>
      </w:r>
      <w:r w:rsidR="00C000F5" w:rsidRPr="00DC3B5E">
        <w:rPr>
          <w:rFonts w:ascii="Arial" w:hAnsi="Arial" w:cs="Arial"/>
        </w:rPr>
        <w:t xml:space="preserve"> </w:t>
      </w:r>
      <w:r w:rsidR="004B227A" w:rsidRPr="00DC3B5E">
        <w:rPr>
          <w:rFonts w:ascii="Arial" w:hAnsi="Arial" w:cs="Arial"/>
          <w:b/>
          <w:bCs/>
          <w:i/>
          <w:iCs/>
        </w:rPr>
        <w:t>Anmerkung: 202</w:t>
      </w:r>
      <w:r w:rsidR="00DC3B5E" w:rsidRPr="00DC3B5E">
        <w:rPr>
          <w:rFonts w:ascii="Arial" w:hAnsi="Arial" w:cs="Arial"/>
          <w:b/>
          <w:bCs/>
          <w:i/>
          <w:iCs/>
        </w:rPr>
        <w:t>2</w:t>
      </w:r>
      <w:r w:rsidR="004B227A" w:rsidRPr="00DC3B5E">
        <w:rPr>
          <w:rFonts w:ascii="Arial" w:hAnsi="Arial" w:cs="Arial"/>
          <w:b/>
          <w:bCs/>
          <w:i/>
          <w:iCs/>
        </w:rPr>
        <w:t xml:space="preserve"> nicht relevant wegen Corona-Situation</w:t>
      </w:r>
    </w:p>
    <w:p w14:paraId="3A32AC57" w14:textId="77777777" w:rsidR="00BA67E8" w:rsidRPr="00BA67E8" w:rsidRDefault="00BA67E8" w:rsidP="00BA67E8">
      <w:pPr>
        <w:shd w:val="clear" w:color="auto" w:fill="FFFFFF" w:themeFill="background1"/>
        <w:rPr>
          <w:rFonts w:ascii="Arial" w:hAnsi="Arial" w:cs="Arial"/>
        </w:rPr>
      </w:pPr>
    </w:p>
    <w:p w14:paraId="450A618B"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Letzter Termin zur Belegung freier Plätze: </w:t>
      </w:r>
      <w:r w:rsidRPr="00BA67E8">
        <w:rPr>
          <w:rFonts w:ascii="Arial" w:hAnsi="Arial" w:cs="Arial"/>
          <w:b/>
        </w:rPr>
        <w:t>Abschluss der Bundesligaaufstiegsrunde</w:t>
      </w:r>
    </w:p>
    <w:p w14:paraId="3A4CE677" w14:textId="77777777" w:rsidR="00BA67E8" w:rsidRPr="00BA67E8" w:rsidRDefault="00BA67E8" w:rsidP="00BA67E8">
      <w:pPr>
        <w:shd w:val="clear" w:color="auto" w:fill="FFFFFF" w:themeFill="background1"/>
        <w:rPr>
          <w:rFonts w:ascii="Arial" w:hAnsi="Arial" w:cs="Arial"/>
          <w:b/>
        </w:rPr>
      </w:pPr>
    </w:p>
    <w:p w14:paraId="33323C52" w14:textId="1A8482E8" w:rsidR="00D93B75" w:rsidRDefault="00D93B75">
      <w:pPr>
        <w:jc w:val="both"/>
        <w:rPr>
          <w:rFonts w:ascii="Arial" w:hAnsi="Arial" w:cs="Arial"/>
          <w:sz w:val="22"/>
          <w:szCs w:val="22"/>
        </w:rPr>
      </w:pPr>
    </w:p>
    <w:p w14:paraId="3B0AA71A" w14:textId="77777777" w:rsidR="00292095" w:rsidRDefault="00926159">
      <w:pPr>
        <w:jc w:val="both"/>
        <w:rPr>
          <w:rFonts w:ascii="Arial" w:hAnsi="Arial" w:cs="Arial"/>
          <w:b/>
          <w:i/>
          <w:sz w:val="22"/>
          <w:szCs w:val="22"/>
        </w:rPr>
      </w:pPr>
      <w:r>
        <w:rPr>
          <w:rFonts w:ascii="Arial" w:hAnsi="Arial" w:cs="Arial"/>
          <w:b/>
          <w:i/>
          <w:sz w:val="22"/>
          <w:szCs w:val="22"/>
        </w:rPr>
        <w:t>Achtung: Freie Plätze dürfen ohne Genehmigung durch den DSQV nur an Vereine vergeben werden, die am Spielbe</w:t>
      </w:r>
      <w:r w:rsidR="002B134A">
        <w:rPr>
          <w:rFonts w:ascii="Arial" w:hAnsi="Arial" w:cs="Arial"/>
          <w:b/>
          <w:i/>
          <w:sz w:val="22"/>
          <w:szCs w:val="22"/>
        </w:rPr>
        <w:t>trieb der DSL in der Saison 20</w:t>
      </w:r>
      <w:r w:rsidR="00C36E5D">
        <w:rPr>
          <w:rFonts w:ascii="Arial" w:hAnsi="Arial" w:cs="Arial"/>
          <w:b/>
          <w:i/>
          <w:sz w:val="22"/>
          <w:szCs w:val="22"/>
        </w:rPr>
        <w:t>19</w:t>
      </w:r>
      <w:r w:rsidR="002B134A">
        <w:rPr>
          <w:rFonts w:ascii="Arial" w:hAnsi="Arial" w:cs="Arial"/>
          <w:b/>
          <w:i/>
          <w:sz w:val="22"/>
          <w:szCs w:val="22"/>
        </w:rPr>
        <w:t>/20</w:t>
      </w:r>
      <w:r w:rsidR="00C36E5D">
        <w:rPr>
          <w:rFonts w:ascii="Arial" w:hAnsi="Arial" w:cs="Arial"/>
          <w:b/>
          <w:i/>
          <w:sz w:val="22"/>
          <w:szCs w:val="22"/>
        </w:rPr>
        <w:t>20 und 2020/2021</w:t>
      </w:r>
      <w:r>
        <w:rPr>
          <w:rFonts w:ascii="Arial" w:hAnsi="Arial" w:cs="Arial"/>
          <w:b/>
          <w:i/>
          <w:sz w:val="22"/>
          <w:szCs w:val="22"/>
        </w:rPr>
        <w:t xml:space="preserve"> teilgenommen haben.</w:t>
      </w:r>
    </w:p>
    <w:p w14:paraId="22B95AED" w14:textId="5F14A460" w:rsidR="00D93B75" w:rsidRDefault="00D93B75">
      <w:pPr>
        <w:jc w:val="both"/>
        <w:rPr>
          <w:rFonts w:ascii="Arial" w:hAnsi="Arial" w:cs="Arial"/>
          <w:b/>
          <w:i/>
          <w:sz w:val="22"/>
          <w:szCs w:val="22"/>
        </w:rPr>
      </w:pPr>
    </w:p>
    <w:p w14:paraId="50E28342" w14:textId="77777777" w:rsidR="004B227A" w:rsidRDefault="004B227A">
      <w:pPr>
        <w:jc w:val="both"/>
        <w:rPr>
          <w:rFonts w:ascii="Arial" w:hAnsi="Arial" w:cs="Arial"/>
          <w:b/>
          <w:bCs/>
          <w:i/>
          <w:iCs/>
          <w:highlight w:val="yellow"/>
        </w:rPr>
      </w:pPr>
    </w:p>
    <w:p w14:paraId="35F2E013" w14:textId="5C97025B" w:rsidR="004B227A" w:rsidRPr="00DC3B5E" w:rsidRDefault="004B227A">
      <w:pPr>
        <w:jc w:val="both"/>
        <w:rPr>
          <w:rFonts w:ascii="Arial" w:hAnsi="Arial" w:cs="Arial"/>
          <w:b/>
          <w:bCs/>
          <w:i/>
          <w:iCs/>
        </w:rPr>
      </w:pPr>
      <w:r w:rsidRPr="00DC3B5E">
        <w:rPr>
          <w:rFonts w:ascii="Arial" w:hAnsi="Arial" w:cs="Arial"/>
          <w:b/>
          <w:bCs/>
          <w:i/>
          <w:iCs/>
        </w:rPr>
        <w:t>Sonderfall Saison 202</w:t>
      </w:r>
      <w:r w:rsidR="00DC3B5E" w:rsidRPr="00DC3B5E">
        <w:rPr>
          <w:rFonts w:ascii="Arial" w:hAnsi="Arial" w:cs="Arial"/>
          <w:b/>
          <w:bCs/>
          <w:i/>
          <w:iCs/>
        </w:rPr>
        <w:t>2</w:t>
      </w:r>
      <w:r w:rsidRPr="00DC3B5E">
        <w:rPr>
          <w:rFonts w:ascii="Arial" w:hAnsi="Arial" w:cs="Arial"/>
          <w:b/>
          <w:bCs/>
          <w:i/>
          <w:iCs/>
        </w:rPr>
        <w:t xml:space="preserve"> wegen Corona-Situation:</w:t>
      </w:r>
    </w:p>
    <w:p w14:paraId="5151EF57" w14:textId="4F57B2C6" w:rsidR="004B227A" w:rsidRPr="00DC3B5E" w:rsidRDefault="004B227A">
      <w:pPr>
        <w:jc w:val="both"/>
        <w:rPr>
          <w:rFonts w:ascii="Arial" w:hAnsi="Arial" w:cs="Arial"/>
          <w:b/>
          <w:bCs/>
          <w:i/>
          <w:iCs/>
        </w:rPr>
      </w:pPr>
    </w:p>
    <w:p w14:paraId="72722B6C" w14:textId="6898A229" w:rsidR="004B227A" w:rsidRDefault="004B227A">
      <w:pPr>
        <w:jc w:val="both"/>
        <w:rPr>
          <w:rFonts w:ascii="Arial" w:hAnsi="Arial" w:cs="Arial"/>
          <w:b/>
          <w:i/>
          <w:sz w:val="22"/>
          <w:szCs w:val="22"/>
        </w:rPr>
      </w:pPr>
      <w:r w:rsidRPr="00DC3B5E">
        <w:rPr>
          <w:rFonts w:ascii="Arial" w:hAnsi="Arial" w:cs="Arial"/>
          <w:b/>
          <w:i/>
          <w:sz w:val="22"/>
          <w:szCs w:val="22"/>
        </w:rPr>
        <w:t>Mangels sportlicher Qualifikationsmöglichkeiten in der Saison 202</w:t>
      </w:r>
      <w:r w:rsidR="00DC3B5E" w:rsidRPr="00DC3B5E">
        <w:rPr>
          <w:rFonts w:ascii="Arial" w:hAnsi="Arial" w:cs="Arial"/>
          <w:b/>
          <w:i/>
          <w:sz w:val="22"/>
          <w:szCs w:val="22"/>
        </w:rPr>
        <w:t>1</w:t>
      </w:r>
      <w:r w:rsidRPr="00DC3B5E">
        <w:rPr>
          <w:rFonts w:ascii="Arial" w:hAnsi="Arial" w:cs="Arial"/>
          <w:b/>
          <w:i/>
          <w:sz w:val="22"/>
          <w:szCs w:val="22"/>
        </w:rPr>
        <w:t>/202</w:t>
      </w:r>
      <w:r w:rsidR="00DC3B5E" w:rsidRPr="00DC3B5E">
        <w:rPr>
          <w:rFonts w:ascii="Arial" w:hAnsi="Arial" w:cs="Arial"/>
          <w:b/>
          <w:i/>
          <w:sz w:val="22"/>
          <w:szCs w:val="22"/>
        </w:rPr>
        <w:t xml:space="preserve">2 </w:t>
      </w:r>
      <w:r w:rsidRPr="00DC3B5E">
        <w:rPr>
          <w:rFonts w:ascii="Arial" w:hAnsi="Arial" w:cs="Arial"/>
          <w:b/>
          <w:i/>
          <w:sz w:val="22"/>
          <w:szCs w:val="22"/>
        </w:rPr>
        <w:t>nimmt die DSL</w:t>
      </w:r>
      <w:r w:rsidR="006E5E35">
        <w:rPr>
          <w:rFonts w:ascii="Arial" w:hAnsi="Arial" w:cs="Arial"/>
          <w:b/>
          <w:i/>
          <w:sz w:val="22"/>
          <w:szCs w:val="22"/>
        </w:rPr>
        <w:t xml:space="preserve"> </w:t>
      </w:r>
      <w:bookmarkStart w:id="1" w:name="_GoBack"/>
      <w:bookmarkEnd w:id="1"/>
      <w:r w:rsidRPr="00DC3B5E">
        <w:rPr>
          <w:rFonts w:ascii="Arial" w:hAnsi="Arial" w:cs="Arial"/>
          <w:b/>
          <w:i/>
          <w:sz w:val="22"/>
          <w:szCs w:val="22"/>
        </w:rPr>
        <w:t xml:space="preserve">Neumitglieder nur in Abstimmung mit dem DSQV und dem betroffenen Landesverband auf und bei rechtzeitiger Meldung zum </w:t>
      </w:r>
      <w:r w:rsidR="00DC3B5E" w:rsidRPr="00DC3B5E">
        <w:rPr>
          <w:rFonts w:ascii="Arial" w:hAnsi="Arial" w:cs="Arial"/>
          <w:b/>
          <w:i/>
          <w:sz w:val="22"/>
          <w:szCs w:val="22"/>
        </w:rPr>
        <w:t>30</w:t>
      </w:r>
      <w:r w:rsidRPr="00DC3B5E">
        <w:rPr>
          <w:rFonts w:ascii="Arial" w:hAnsi="Arial" w:cs="Arial"/>
          <w:b/>
          <w:i/>
          <w:sz w:val="22"/>
          <w:szCs w:val="22"/>
        </w:rPr>
        <w:t>.0</w:t>
      </w:r>
      <w:r w:rsidR="00DC3B5E" w:rsidRPr="00DC3B5E">
        <w:rPr>
          <w:rFonts w:ascii="Arial" w:hAnsi="Arial" w:cs="Arial"/>
          <w:b/>
          <w:i/>
          <w:sz w:val="22"/>
          <w:szCs w:val="22"/>
        </w:rPr>
        <w:t>6</w:t>
      </w:r>
      <w:r w:rsidRPr="00DC3B5E">
        <w:rPr>
          <w:rFonts w:ascii="Arial" w:hAnsi="Arial" w:cs="Arial"/>
          <w:b/>
          <w:i/>
          <w:sz w:val="22"/>
          <w:szCs w:val="22"/>
        </w:rPr>
        <w:t>.202</w:t>
      </w:r>
      <w:r w:rsidR="009B64F8">
        <w:rPr>
          <w:rFonts w:ascii="Arial" w:hAnsi="Arial" w:cs="Arial"/>
          <w:b/>
          <w:i/>
          <w:sz w:val="22"/>
          <w:szCs w:val="22"/>
        </w:rPr>
        <w:t>2</w:t>
      </w:r>
    </w:p>
    <w:sectPr w:rsidR="004B227A" w:rsidSect="00292095">
      <w:headerReference w:type="default" r:id="rId8"/>
      <w:footerReference w:type="even" r:id="rId9"/>
      <w:footerReference w:type="default" r:id="rId10"/>
      <w:pgSz w:w="11906" w:h="16838" w:code="9"/>
      <w:pgMar w:top="127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3172" w14:textId="77777777" w:rsidR="00280445" w:rsidRDefault="00280445">
      <w:r>
        <w:separator/>
      </w:r>
    </w:p>
  </w:endnote>
  <w:endnote w:type="continuationSeparator" w:id="0">
    <w:p w14:paraId="70E220E7" w14:textId="77777777" w:rsidR="00280445" w:rsidRDefault="0028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BF6" w14:textId="77777777" w:rsidR="00292095" w:rsidRDefault="009A30D6">
    <w:pPr>
      <w:pStyle w:val="Fuzeile"/>
      <w:framePr w:wrap="around" w:vAnchor="text" w:hAnchor="margin" w:xAlign="right" w:y="1"/>
      <w:rPr>
        <w:rStyle w:val="Seitenzahl"/>
      </w:rPr>
    </w:pPr>
    <w:r>
      <w:rPr>
        <w:rStyle w:val="Seitenzahl"/>
      </w:rPr>
      <w:fldChar w:fldCharType="begin"/>
    </w:r>
    <w:r w:rsidR="00926159">
      <w:rPr>
        <w:rStyle w:val="Seitenzahl"/>
      </w:rPr>
      <w:instrText xml:space="preserve">PAGE  </w:instrText>
    </w:r>
    <w:r>
      <w:rPr>
        <w:rStyle w:val="Seitenzahl"/>
      </w:rPr>
      <w:fldChar w:fldCharType="end"/>
    </w:r>
  </w:p>
  <w:p w14:paraId="45D95C22" w14:textId="77777777" w:rsidR="00292095" w:rsidRDefault="0029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701" w14:textId="77777777" w:rsidR="00292095" w:rsidRDefault="00926159">
    <w:pPr>
      <w:pStyle w:val="Fuzeile"/>
      <w:ind w:right="360"/>
      <w:jc w:val="center"/>
      <w:rPr>
        <w:rFonts w:ascii="Arial" w:hAnsi="Arial" w:cs="Arial"/>
        <w:sz w:val="20"/>
        <w:szCs w:val="20"/>
      </w:rPr>
    </w:pPr>
    <w:r>
      <w:rPr>
        <w:rFonts w:ascii="Arial" w:hAnsi="Arial" w:cs="Arial"/>
        <w:sz w:val="20"/>
        <w:szCs w:val="20"/>
      </w:rPr>
      <w:t xml:space="preserve">Seite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r>
      <w:rPr>
        <w:rFonts w:ascii="Arial" w:hAnsi="Arial" w:cs="Arial"/>
        <w:sz w:val="20"/>
        <w:szCs w:val="20"/>
      </w:rPr>
      <w:t xml:space="preserve"> von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E82F" w14:textId="77777777" w:rsidR="00280445" w:rsidRDefault="00280445">
      <w:r>
        <w:separator/>
      </w:r>
    </w:p>
  </w:footnote>
  <w:footnote w:type="continuationSeparator" w:id="0">
    <w:p w14:paraId="49EF3EE5" w14:textId="77777777" w:rsidR="00280445" w:rsidRDefault="0028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4DD" w14:textId="77777777" w:rsidR="00292095" w:rsidRPr="00CC2692" w:rsidRDefault="00677C04" w:rsidP="00CC2692">
    <w:pPr>
      <w:pStyle w:val="Kopfzeile"/>
      <w:rPr>
        <w:rFonts w:ascii="Arial" w:hAnsi="Arial" w:cs="Arial"/>
        <w:b/>
        <w:sz w:val="28"/>
        <w:szCs w:val="28"/>
      </w:rPr>
    </w:pPr>
    <w:r>
      <w:rPr>
        <w:rFonts w:ascii="Arial" w:hAnsi="Arial" w:cs="Arial"/>
        <w:b/>
        <w:noProof/>
        <w:sz w:val="36"/>
        <w:szCs w:val="36"/>
      </w:rPr>
      <w:drawing>
        <wp:anchor distT="0" distB="0" distL="114300" distR="114300" simplePos="0" relativeHeight="251658240" behindDoc="1" locked="0" layoutInCell="1" allowOverlap="1" wp14:anchorId="151C4BA8" wp14:editId="798F2520">
          <wp:simplePos x="0" y="0"/>
          <wp:positionH relativeFrom="column">
            <wp:posOffset>4871720</wp:posOffset>
          </wp:positionH>
          <wp:positionV relativeFrom="paragraph">
            <wp:posOffset>-266065</wp:posOffset>
          </wp:positionV>
          <wp:extent cx="1524000" cy="1524000"/>
          <wp:effectExtent l="0" t="0" r="0" b="0"/>
          <wp:wrapThrough wrapText="bothSides">
            <wp:wrapPolygon edited="0">
              <wp:start x="7830" y="0"/>
              <wp:lineTo x="6210" y="270"/>
              <wp:lineTo x="1350" y="3780"/>
              <wp:lineTo x="0" y="7290"/>
              <wp:lineTo x="0" y="14040"/>
              <wp:lineTo x="1620" y="17280"/>
              <wp:lineTo x="1620" y="18090"/>
              <wp:lineTo x="6750" y="21330"/>
              <wp:lineTo x="7830" y="21330"/>
              <wp:lineTo x="13500" y="21330"/>
              <wp:lineTo x="14580" y="21330"/>
              <wp:lineTo x="19710" y="17820"/>
              <wp:lineTo x="19710" y="17280"/>
              <wp:lineTo x="21330" y="14040"/>
              <wp:lineTo x="21330" y="7290"/>
              <wp:lineTo x="19980" y="3780"/>
              <wp:lineTo x="15120" y="270"/>
              <wp:lineTo x="13500" y="0"/>
              <wp:lineTo x="783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26159" w:rsidRPr="00CC2692">
      <w:rPr>
        <w:rFonts w:ascii="Arial" w:hAnsi="Arial" w:cs="Arial"/>
        <w:b/>
        <w:sz w:val="28"/>
        <w:szCs w:val="28"/>
      </w:rPr>
      <w:t>MELDEFORMULAR der Deutschen Squash Liga e.V.</w:t>
    </w:r>
  </w:p>
  <w:p w14:paraId="00CCE799" w14:textId="24E596CF" w:rsidR="00292095" w:rsidRDefault="00926159" w:rsidP="00CC2692">
    <w:pPr>
      <w:pStyle w:val="Kopfzeile"/>
      <w:rPr>
        <w:rFonts w:ascii="Arial" w:hAnsi="Arial" w:cs="Arial"/>
        <w:b/>
        <w:sz w:val="28"/>
        <w:szCs w:val="28"/>
      </w:rPr>
    </w:pPr>
    <w:r>
      <w:rPr>
        <w:rFonts w:ascii="Arial" w:hAnsi="Arial" w:cs="Arial"/>
        <w:b/>
        <w:sz w:val="28"/>
        <w:szCs w:val="28"/>
      </w:rPr>
      <w:t>für die Sq</w:t>
    </w:r>
    <w:r w:rsidR="008F7E26">
      <w:rPr>
        <w:rFonts w:ascii="Arial" w:hAnsi="Arial" w:cs="Arial"/>
        <w:b/>
        <w:sz w:val="28"/>
        <w:szCs w:val="28"/>
      </w:rPr>
      <w:t>uash-Bundesligen</w:t>
    </w:r>
    <w:r w:rsidR="002B134A">
      <w:rPr>
        <w:rFonts w:ascii="Arial" w:hAnsi="Arial" w:cs="Arial"/>
        <w:b/>
        <w:sz w:val="28"/>
        <w:szCs w:val="28"/>
      </w:rPr>
      <w:t xml:space="preserve"> der Saison 20</w:t>
    </w:r>
    <w:r w:rsidR="00C36E5D">
      <w:rPr>
        <w:rFonts w:ascii="Arial" w:hAnsi="Arial" w:cs="Arial"/>
        <w:b/>
        <w:sz w:val="28"/>
        <w:szCs w:val="28"/>
      </w:rPr>
      <w:t>2</w:t>
    </w:r>
    <w:r w:rsidR="00111BAF">
      <w:rPr>
        <w:rFonts w:ascii="Arial" w:hAnsi="Arial" w:cs="Arial"/>
        <w:b/>
        <w:sz w:val="28"/>
        <w:szCs w:val="28"/>
      </w:rPr>
      <w:t>2</w:t>
    </w:r>
    <w:r w:rsidR="002B134A">
      <w:rPr>
        <w:rFonts w:ascii="Arial" w:hAnsi="Arial" w:cs="Arial"/>
        <w:b/>
        <w:sz w:val="28"/>
        <w:szCs w:val="28"/>
      </w:rPr>
      <w:t>/20</w:t>
    </w:r>
    <w:r w:rsidR="00966DC1">
      <w:rPr>
        <w:rFonts w:ascii="Arial" w:hAnsi="Arial" w:cs="Arial"/>
        <w:b/>
        <w:sz w:val="28"/>
        <w:szCs w:val="28"/>
      </w:rPr>
      <w:t>2</w:t>
    </w:r>
    <w:r w:rsidR="00111BAF">
      <w:rPr>
        <w:rFonts w:ascii="Arial" w:hAnsi="Arial" w:cs="Arial"/>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856"/>
    <w:multiLevelType w:val="hybridMultilevel"/>
    <w:tmpl w:val="EE1A0714"/>
    <w:lvl w:ilvl="0" w:tplc="26447DC2">
      <w:start w:val="1"/>
      <w:numFmt w:val="bullet"/>
      <w:lvlText w:val=""/>
      <w:lvlJc w:val="left"/>
      <w:pPr>
        <w:tabs>
          <w:tab w:val="num" w:pos="2130"/>
        </w:tabs>
        <w:ind w:left="2130" w:hanging="705"/>
      </w:pPr>
      <w:rPr>
        <w:rFonts w:ascii="Wingdings" w:eastAsia="Times New Roman" w:hAnsi="Wingdings" w:cs="Arial" w:hint="default"/>
        <w:sz w:val="40"/>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1CB57E44"/>
    <w:multiLevelType w:val="multilevel"/>
    <w:tmpl w:val="0C1ABABC"/>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097" w:hanging="576"/>
      </w:pPr>
      <w:rPr>
        <w:rFonts w:cs="Times New Roman"/>
        <w:b/>
        <w:iCs w:val="0"/>
        <w:caps w:val="0"/>
        <w:smallCaps w:val="0"/>
        <w:strike w:val="0"/>
        <w:dstrike w:val="0"/>
        <w:noProof w:val="0"/>
        <w:vanish w:val="0"/>
        <w:color w:val="000000"/>
        <w:spacing w:val="0"/>
        <w:kern w:val="0"/>
        <w:position w:val="0"/>
        <w:u w:val="none"/>
        <w:vertAlign w:val="baseline"/>
        <w:em w:val="none"/>
      </w:rPr>
    </w:lvl>
    <w:lvl w:ilvl="2">
      <w:start w:val="1"/>
      <w:numFmt w:val="decimal"/>
      <w:pStyle w:val="berschrift3"/>
      <w:lvlText w:val="%1.%2.%3"/>
      <w:lvlJc w:val="left"/>
      <w:pPr>
        <w:ind w:left="327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 w15:restartNumberingAfterBreak="0">
    <w:nsid w:val="2E1B04C9"/>
    <w:multiLevelType w:val="hybridMultilevel"/>
    <w:tmpl w:val="B9FC68E0"/>
    <w:lvl w:ilvl="0" w:tplc="6AC45CC8">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 w15:restartNumberingAfterBreak="0">
    <w:nsid w:val="45F643B6"/>
    <w:multiLevelType w:val="hybridMultilevel"/>
    <w:tmpl w:val="A44A141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3264"/>
    <w:multiLevelType w:val="hybridMultilevel"/>
    <w:tmpl w:val="E4D66996"/>
    <w:lvl w:ilvl="0" w:tplc="05C6F44E">
      <w:numFmt w:val="bullet"/>
      <w:lvlText w:val=""/>
      <w:lvlJc w:val="left"/>
      <w:pPr>
        <w:tabs>
          <w:tab w:val="num" w:pos="1425"/>
        </w:tabs>
        <w:ind w:left="1425" w:hanging="720"/>
      </w:pPr>
      <w:rPr>
        <w:rFonts w:ascii="Wingdings" w:eastAsia="Times New Roman" w:hAnsi="Wingdings" w:cs="Arial" w:hint="default"/>
        <w:sz w:val="40"/>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4D375AD"/>
    <w:multiLevelType w:val="hybridMultilevel"/>
    <w:tmpl w:val="C128B4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E4BCE"/>
    <w:multiLevelType w:val="hybridMultilevel"/>
    <w:tmpl w:val="D3F625D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95"/>
    <w:rsid w:val="00063DDD"/>
    <w:rsid w:val="0009522B"/>
    <w:rsid w:val="00111BAF"/>
    <w:rsid w:val="00175C10"/>
    <w:rsid w:val="001D55B8"/>
    <w:rsid w:val="00254344"/>
    <w:rsid w:val="002722D0"/>
    <w:rsid w:val="00280445"/>
    <w:rsid w:val="00283BEB"/>
    <w:rsid w:val="00292095"/>
    <w:rsid w:val="002B134A"/>
    <w:rsid w:val="003320F4"/>
    <w:rsid w:val="003B2CD2"/>
    <w:rsid w:val="003C739E"/>
    <w:rsid w:val="004B227A"/>
    <w:rsid w:val="00533D48"/>
    <w:rsid w:val="00572843"/>
    <w:rsid w:val="00584EE1"/>
    <w:rsid w:val="005A0717"/>
    <w:rsid w:val="00653E0A"/>
    <w:rsid w:val="0065485F"/>
    <w:rsid w:val="00667F56"/>
    <w:rsid w:val="00674667"/>
    <w:rsid w:val="00677C04"/>
    <w:rsid w:val="006E5E35"/>
    <w:rsid w:val="007B3649"/>
    <w:rsid w:val="00814C71"/>
    <w:rsid w:val="008524C7"/>
    <w:rsid w:val="008B03E4"/>
    <w:rsid w:val="008F7E26"/>
    <w:rsid w:val="00926159"/>
    <w:rsid w:val="00926ADF"/>
    <w:rsid w:val="00966DC1"/>
    <w:rsid w:val="009909BC"/>
    <w:rsid w:val="009A30D6"/>
    <w:rsid w:val="009B64F8"/>
    <w:rsid w:val="009F62F2"/>
    <w:rsid w:val="00AE78EE"/>
    <w:rsid w:val="00B31690"/>
    <w:rsid w:val="00B67149"/>
    <w:rsid w:val="00BA3E1F"/>
    <w:rsid w:val="00BA3EC7"/>
    <w:rsid w:val="00BA67E8"/>
    <w:rsid w:val="00C000F5"/>
    <w:rsid w:val="00C010A1"/>
    <w:rsid w:val="00C05085"/>
    <w:rsid w:val="00C317EE"/>
    <w:rsid w:val="00C36E5D"/>
    <w:rsid w:val="00C9393A"/>
    <w:rsid w:val="00CB4564"/>
    <w:rsid w:val="00CC16F3"/>
    <w:rsid w:val="00CC2692"/>
    <w:rsid w:val="00CE14C4"/>
    <w:rsid w:val="00CF4731"/>
    <w:rsid w:val="00D52CC6"/>
    <w:rsid w:val="00D93B75"/>
    <w:rsid w:val="00DA58A2"/>
    <w:rsid w:val="00DC3B5E"/>
    <w:rsid w:val="00E7497B"/>
    <w:rsid w:val="00ED769E"/>
    <w:rsid w:val="00F00558"/>
    <w:rsid w:val="00F54852"/>
    <w:rsid w:val="00F65418"/>
    <w:rsid w:val="00FF0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49D2"/>
  <w15:docId w15:val="{EDDA6101-CEAB-CA4D-8090-2E8B78C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095"/>
    <w:rPr>
      <w:sz w:val="24"/>
      <w:szCs w:val="24"/>
    </w:rPr>
  </w:style>
  <w:style w:type="paragraph" w:styleId="berschrift1">
    <w:name w:val="heading 1"/>
    <w:basedOn w:val="Standard"/>
    <w:next w:val="Standard"/>
    <w:link w:val="berschrift1Zchn"/>
    <w:uiPriority w:val="99"/>
    <w:qFormat/>
    <w:rsid w:val="00BA67E8"/>
    <w:pPr>
      <w:keepNext/>
      <w:keepLines/>
      <w:numPr>
        <w:numId w:val="6"/>
      </w:numPr>
      <w:spacing w:before="480" w:line="360" w:lineRule="auto"/>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BA67E8"/>
    <w:pPr>
      <w:keepNext/>
      <w:keepLines/>
      <w:numPr>
        <w:ilvl w:val="1"/>
        <w:numId w:val="6"/>
      </w:numPr>
      <w:spacing w:before="200" w:line="360" w:lineRule="auto"/>
      <w:jc w:val="both"/>
      <w:outlineLvl w:val="1"/>
    </w:pPr>
    <w:rPr>
      <w:rFonts w:ascii="Arial" w:hAnsi="Arial" w:cs="Arial"/>
      <w:b/>
      <w:bCs/>
      <w:sz w:val="26"/>
      <w:szCs w:val="26"/>
    </w:rPr>
  </w:style>
  <w:style w:type="paragraph" w:styleId="berschrift3">
    <w:name w:val="heading 3"/>
    <w:basedOn w:val="Standard"/>
    <w:next w:val="Standard"/>
    <w:link w:val="berschrift3Zchn"/>
    <w:uiPriority w:val="99"/>
    <w:qFormat/>
    <w:rsid w:val="00BA67E8"/>
    <w:pPr>
      <w:keepNext/>
      <w:keepLines/>
      <w:numPr>
        <w:ilvl w:val="2"/>
        <w:numId w:val="6"/>
      </w:numPr>
      <w:spacing w:before="200" w:line="360" w:lineRule="auto"/>
      <w:ind w:left="1287"/>
      <w:jc w:val="both"/>
      <w:outlineLvl w:val="2"/>
    </w:pPr>
    <w:rPr>
      <w:rFonts w:ascii="Cambria" w:hAnsi="Cambria" w:cs="Arial"/>
      <w:b/>
      <w:bCs/>
      <w:color w:val="4F81BD"/>
      <w:sz w:val="22"/>
      <w:szCs w:val="22"/>
    </w:rPr>
  </w:style>
  <w:style w:type="paragraph" w:styleId="berschrift4">
    <w:name w:val="heading 4"/>
    <w:basedOn w:val="Standard"/>
    <w:next w:val="Standard"/>
    <w:link w:val="berschrift4Zchn"/>
    <w:uiPriority w:val="99"/>
    <w:qFormat/>
    <w:rsid w:val="00BA67E8"/>
    <w:pPr>
      <w:keepNext/>
      <w:keepLines/>
      <w:numPr>
        <w:ilvl w:val="3"/>
        <w:numId w:val="6"/>
      </w:numPr>
      <w:spacing w:before="200" w:line="360" w:lineRule="auto"/>
      <w:jc w:val="both"/>
      <w:outlineLvl w:val="3"/>
    </w:pPr>
    <w:rPr>
      <w:rFonts w:ascii="Cambria" w:hAnsi="Cambria" w:cs="Arial"/>
      <w:b/>
      <w:bCs/>
      <w:i/>
      <w:iCs/>
      <w:color w:val="4F81BD"/>
      <w:sz w:val="22"/>
      <w:szCs w:val="22"/>
    </w:rPr>
  </w:style>
  <w:style w:type="paragraph" w:styleId="berschrift5">
    <w:name w:val="heading 5"/>
    <w:basedOn w:val="Standard"/>
    <w:next w:val="Standard"/>
    <w:link w:val="berschrift5Zchn"/>
    <w:uiPriority w:val="99"/>
    <w:qFormat/>
    <w:rsid w:val="00BA67E8"/>
    <w:pPr>
      <w:keepNext/>
      <w:keepLines/>
      <w:numPr>
        <w:ilvl w:val="4"/>
        <w:numId w:val="6"/>
      </w:numPr>
      <w:spacing w:before="200" w:line="360" w:lineRule="auto"/>
      <w:jc w:val="both"/>
      <w:outlineLvl w:val="4"/>
    </w:pPr>
    <w:rPr>
      <w:rFonts w:ascii="Cambria" w:hAnsi="Cambria" w:cs="Arial"/>
      <w:color w:val="243F60"/>
      <w:sz w:val="22"/>
      <w:szCs w:val="22"/>
    </w:rPr>
  </w:style>
  <w:style w:type="paragraph" w:styleId="berschrift6">
    <w:name w:val="heading 6"/>
    <w:basedOn w:val="Standard"/>
    <w:next w:val="Standard"/>
    <w:link w:val="berschrift6Zchn"/>
    <w:uiPriority w:val="99"/>
    <w:qFormat/>
    <w:rsid w:val="00BA67E8"/>
    <w:pPr>
      <w:keepNext/>
      <w:keepLines/>
      <w:numPr>
        <w:ilvl w:val="5"/>
        <w:numId w:val="6"/>
      </w:numPr>
      <w:spacing w:before="200" w:line="360" w:lineRule="auto"/>
      <w:jc w:val="both"/>
      <w:outlineLvl w:val="5"/>
    </w:pPr>
    <w:rPr>
      <w:rFonts w:ascii="Cambria" w:hAnsi="Cambria" w:cs="Arial"/>
      <w:i/>
      <w:iCs/>
      <w:color w:val="243F60"/>
      <w:sz w:val="22"/>
      <w:szCs w:val="22"/>
    </w:rPr>
  </w:style>
  <w:style w:type="paragraph" w:styleId="berschrift7">
    <w:name w:val="heading 7"/>
    <w:basedOn w:val="Standard"/>
    <w:next w:val="Standard"/>
    <w:link w:val="berschrift7Zchn"/>
    <w:uiPriority w:val="99"/>
    <w:qFormat/>
    <w:rsid w:val="00BA67E8"/>
    <w:pPr>
      <w:keepNext/>
      <w:keepLines/>
      <w:numPr>
        <w:ilvl w:val="6"/>
        <w:numId w:val="6"/>
      </w:numPr>
      <w:spacing w:before="200" w:line="360" w:lineRule="auto"/>
      <w:jc w:val="both"/>
      <w:outlineLvl w:val="6"/>
    </w:pPr>
    <w:rPr>
      <w:rFonts w:ascii="Cambria" w:hAnsi="Cambria" w:cs="Arial"/>
      <w:i/>
      <w:iCs/>
      <w:color w:val="404040"/>
      <w:sz w:val="22"/>
      <w:szCs w:val="22"/>
    </w:rPr>
  </w:style>
  <w:style w:type="paragraph" w:styleId="berschrift8">
    <w:name w:val="heading 8"/>
    <w:basedOn w:val="Standard"/>
    <w:next w:val="Standard"/>
    <w:link w:val="berschrift8Zchn"/>
    <w:uiPriority w:val="99"/>
    <w:qFormat/>
    <w:rsid w:val="00BA67E8"/>
    <w:pPr>
      <w:keepNext/>
      <w:keepLines/>
      <w:numPr>
        <w:ilvl w:val="7"/>
        <w:numId w:val="6"/>
      </w:numPr>
      <w:spacing w:before="200" w:line="360" w:lineRule="auto"/>
      <w:jc w:val="both"/>
      <w:outlineLvl w:val="7"/>
    </w:pPr>
    <w:rPr>
      <w:rFonts w:ascii="Cambria" w:hAnsi="Cambria" w:cs="Arial"/>
      <w:color w:val="404040"/>
      <w:sz w:val="20"/>
      <w:szCs w:val="20"/>
    </w:rPr>
  </w:style>
  <w:style w:type="paragraph" w:styleId="berschrift9">
    <w:name w:val="heading 9"/>
    <w:basedOn w:val="Standard"/>
    <w:next w:val="Standard"/>
    <w:link w:val="berschrift9Zchn"/>
    <w:uiPriority w:val="99"/>
    <w:qFormat/>
    <w:rsid w:val="00BA67E8"/>
    <w:pPr>
      <w:keepNext/>
      <w:keepLines/>
      <w:numPr>
        <w:ilvl w:val="8"/>
        <w:numId w:val="6"/>
      </w:numPr>
      <w:spacing w:before="200" w:line="360" w:lineRule="auto"/>
      <w:jc w:val="both"/>
      <w:outlineLvl w:val="8"/>
    </w:pPr>
    <w:rPr>
      <w:rFonts w:ascii="Cambria" w:hAnsi="Cambria" w:cs="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2095"/>
    <w:pPr>
      <w:tabs>
        <w:tab w:val="center" w:pos="4536"/>
        <w:tab w:val="right" w:pos="9072"/>
      </w:tabs>
    </w:pPr>
  </w:style>
  <w:style w:type="paragraph" w:styleId="Fuzeile">
    <w:name w:val="footer"/>
    <w:basedOn w:val="Standard"/>
    <w:link w:val="FuzeileZchn"/>
    <w:rsid w:val="00292095"/>
    <w:pPr>
      <w:tabs>
        <w:tab w:val="center" w:pos="4536"/>
        <w:tab w:val="right" w:pos="9072"/>
      </w:tabs>
    </w:pPr>
  </w:style>
  <w:style w:type="character" w:styleId="Seitenzahl">
    <w:name w:val="page number"/>
    <w:basedOn w:val="Absatz-Standardschriftart"/>
    <w:rsid w:val="00292095"/>
  </w:style>
  <w:style w:type="paragraph" w:styleId="Dokumentstruktur">
    <w:name w:val="Document Map"/>
    <w:basedOn w:val="Standard"/>
    <w:link w:val="DokumentstrukturZchn"/>
    <w:uiPriority w:val="99"/>
    <w:semiHidden/>
    <w:unhideWhenUsed/>
    <w:rsid w:val="008F7E2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E26"/>
    <w:rPr>
      <w:rFonts w:ascii="Tahoma" w:hAnsi="Tahoma" w:cs="Tahoma"/>
      <w:sz w:val="16"/>
      <w:szCs w:val="16"/>
    </w:rPr>
  </w:style>
  <w:style w:type="character" w:customStyle="1" w:styleId="FuzeileZchn">
    <w:name w:val="Fußzeile Zchn"/>
    <w:basedOn w:val="Absatz-Standardschriftart"/>
    <w:link w:val="Fuzeile"/>
    <w:rsid w:val="002722D0"/>
    <w:rPr>
      <w:sz w:val="24"/>
      <w:szCs w:val="24"/>
    </w:rPr>
  </w:style>
  <w:style w:type="character" w:customStyle="1" w:styleId="KopfzeileZchn">
    <w:name w:val="Kopfzeile Zchn"/>
    <w:basedOn w:val="Absatz-Standardschriftart"/>
    <w:link w:val="Kopfzeile"/>
    <w:rsid w:val="002722D0"/>
    <w:rPr>
      <w:sz w:val="24"/>
      <w:szCs w:val="24"/>
    </w:rPr>
  </w:style>
  <w:style w:type="character" w:customStyle="1" w:styleId="berschrift1Zchn">
    <w:name w:val="Überschrift 1 Zchn"/>
    <w:basedOn w:val="Absatz-Standardschriftart"/>
    <w:link w:val="berschrift1"/>
    <w:uiPriority w:val="99"/>
    <w:rsid w:val="00BA67E8"/>
    <w:rPr>
      <w:rFonts w:ascii="Arial" w:hAnsi="Arial" w:cs="Arial"/>
      <w:b/>
      <w:bCs/>
      <w:sz w:val="28"/>
      <w:szCs w:val="28"/>
    </w:rPr>
  </w:style>
  <w:style w:type="character" w:customStyle="1" w:styleId="berschrift2Zchn">
    <w:name w:val="Überschrift 2 Zchn"/>
    <w:basedOn w:val="Absatz-Standardschriftart"/>
    <w:link w:val="berschrift2"/>
    <w:uiPriority w:val="99"/>
    <w:rsid w:val="00BA67E8"/>
    <w:rPr>
      <w:rFonts w:ascii="Arial" w:hAnsi="Arial" w:cs="Arial"/>
      <w:b/>
      <w:bCs/>
      <w:sz w:val="26"/>
      <w:szCs w:val="26"/>
    </w:rPr>
  </w:style>
  <w:style w:type="character" w:customStyle="1" w:styleId="berschrift3Zchn">
    <w:name w:val="Überschrift 3 Zchn"/>
    <w:basedOn w:val="Absatz-Standardschriftart"/>
    <w:link w:val="berschrift3"/>
    <w:uiPriority w:val="99"/>
    <w:rsid w:val="00BA67E8"/>
    <w:rPr>
      <w:rFonts w:ascii="Cambria" w:hAnsi="Cambria" w:cs="Arial"/>
      <w:b/>
      <w:bCs/>
      <w:color w:val="4F81BD"/>
      <w:sz w:val="22"/>
      <w:szCs w:val="22"/>
    </w:rPr>
  </w:style>
  <w:style w:type="character" w:customStyle="1" w:styleId="berschrift4Zchn">
    <w:name w:val="Überschrift 4 Zchn"/>
    <w:basedOn w:val="Absatz-Standardschriftart"/>
    <w:link w:val="berschrift4"/>
    <w:uiPriority w:val="99"/>
    <w:rsid w:val="00BA67E8"/>
    <w:rPr>
      <w:rFonts w:ascii="Cambria" w:hAnsi="Cambria" w:cs="Arial"/>
      <w:b/>
      <w:bCs/>
      <w:i/>
      <w:iCs/>
      <w:color w:val="4F81BD"/>
      <w:sz w:val="22"/>
      <w:szCs w:val="22"/>
    </w:rPr>
  </w:style>
  <w:style w:type="character" w:customStyle="1" w:styleId="berschrift5Zchn">
    <w:name w:val="Überschrift 5 Zchn"/>
    <w:basedOn w:val="Absatz-Standardschriftart"/>
    <w:link w:val="berschrift5"/>
    <w:uiPriority w:val="99"/>
    <w:rsid w:val="00BA67E8"/>
    <w:rPr>
      <w:rFonts w:ascii="Cambria" w:hAnsi="Cambria" w:cs="Arial"/>
      <w:color w:val="243F60"/>
      <w:sz w:val="22"/>
      <w:szCs w:val="22"/>
    </w:rPr>
  </w:style>
  <w:style w:type="character" w:customStyle="1" w:styleId="berschrift6Zchn">
    <w:name w:val="Überschrift 6 Zchn"/>
    <w:basedOn w:val="Absatz-Standardschriftart"/>
    <w:link w:val="berschrift6"/>
    <w:uiPriority w:val="99"/>
    <w:rsid w:val="00BA67E8"/>
    <w:rPr>
      <w:rFonts w:ascii="Cambria" w:hAnsi="Cambria" w:cs="Arial"/>
      <w:i/>
      <w:iCs/>
      <w:color w:val="243F60"/>
      <w:sz w:val="22"/>
      <w:szCs w:val="22"/>
    </w:rPr>
  </w:style>
  <w:style w:type="character" w:customStyle="1" w:styleId="berschrift7Zchn">
    <w:name w:val="Überschrift 7 Zchn"/>
    <w:basedOn w:val="Absatz-Standardschriftart"/>
    <w:link w:val="berschrift7"/>
    <w:uiPriority w:val="99"/>
    <w:rsid w:val="00BA67E8"/>
    <w:rPr>
      <w:rFonts w:ascii="Cambria" w:hAnsi="Cambria" w:cs="Arial"/>
      <w:i/>
      <w:iCs/>
      <w:color w:val="404040"/>
      <w:sz w:val="22"/>
      <w:szCs w:val="22"/>
    </w:rPr>
  </w:style>
  <w:style w:type="character" w:customStyle="1" w:styleId="berschrift8Zchn">
    <w:name w:val="Überschrift 8 Zchn"/>
    <w:basedOn w:val="Absatz-Standardschriftart"/>
    <w:link w:val="berschrift8"/>
    <w:uiPriority w:val="99"/>
    <w:rsid w:val="00BA67E8"/>
    <w:rPr>
      <w:rFonts w:ascii="Cambria" w:hAnsi="Cambria" w:cs="Arial"/>
      <w:color w:val="404040"/>
    </w:rPr>
  </w:style>
  <w:style w:type="character" w:customStyle="1" w:styleId="berschrift9Zchn">
    <w:name w:val="Überschrift 9 Zchn"/>
    <w:basedOn w:val="Absatz-Standardschriftart"/>
    <w:link w:val="berschrift9"/>
    <w:uiPriority w:val="99"/>
    <w:rsid w:val="00BA67E8"/>
    <w:rPr>
      <w:rFonts w:ascii="Cambria" w:hAnsi="Cambria" w:cs="Arial"/>
      <w:i/>
      <w:iCs/>
      <w:color w:val="404040"/>
    </w:rPr>
  </w:style>
  <w:style w:type="paragraph" w:styleId="Listenabsatz">
    <w:name w:val="List Paragraph"/>
    <w:basedOn w:val="Standard"/>
    <w:uiPriority w:val="99"/>
    <w:qFormat/>
    <w:rsid w:val="00BA67E8"/>
    <w:pPr>
      <w:spacing w:after="200" w:line="360" w:lineRule="auto"/>
      <w:ind w:left="720"/>
      <w:contextualSpacing/>
      <w:jc w:val="both"/>
    </w:pPr>
    <w:rPr>
      <w:rFonts w:ascii="Arial" w:eastAsia="Calibri" w:hAnsi="Arial" w:cs="Arial"/>
      <w:sz w:val="22"/>
      <w:szCs w:val="22"/>
    </w:rPr>
  </w:style>
  <w:style w:type="paragraph" w:styleId="Sprechblasentext">
    <w:name w:val="Balloon Text"/>
    <w:basedOn w:val="Standard"/>
    <w:link w:val="SprechblasentextZchn"/>
    <w:uiPriority w:val="99"/>
    <w:semiHidden/>
    <w:unhideWhenUsed/>
    <w:rsid w:val="00ED7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69E"/>
    <w:rPr>
      <w:rFonts w:ascii="Tahoma" w:hAnsi="Tahoma" w:cs="Tahoma"/>
      <w:sz w:val="16"/>
      <w:szCs w:val="16"/>
    </w:rPr>
  </w:style>
  <w:style w:type="character" w:styleId="Hyperlink">
    <w:name w:val="Hyperlink"/>
    <w:basedOn w:val="Absatz-Standardschriftart"/>
    <w:uiPriority w:val="99"/>
    <w:unhideWhenUsed/>
    <w:rsid w:val="0009522B"/>
    <w:rPr>
      <w:color w:val="0000FF" w:themeColor="hyperlink"/>
      <w:u w:val="single"/>
    </w:rPr>
  </w:style>
  <w:style w:type="character" w:styleId="NichtaufgelsteErwhnung">
    <w:name w:val="Unresolved Mention"/>
    <w:basedOn w:val="Absatz-Standardschriftart"/>
    <w:uiPriority w:val="99"/>
    <w:semiHidden/>
    <w:unhideWhenUsed/>
    <w:rsid w:val="0009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squash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Name des meldenden Vereins</vt:lpstr>
    </vt:vector>
  </TitlesOfParts>
  <Company>Hewlett-Packard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meldenden Vereins</dc:title>
  <dc:creator>Peter Köck</dc:creator>
  <cp:lastModifiedBy>PS</cp:lastModifiedBy>
  <cp:revision>8</cp:revision>
  <cp:lastPrinted>2019-02-27T08:06:00Z</cp:lastPrinted>
  <dcterms:created xsi:type="dcterms:W3CDTF">2021-07-11T23:18:00Z</dcterms:created>
  <dcterms:modified xsi:type="dcterms:W3CDTF">2022-05-30T14:29:00Z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